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230541" w:rsidRDefault="00E15356" w:rsidP="00230541">
      <w:pPr>
        <w:pStyle w:val="NoSpacing"/>
        <w:jc w:val="both"/>
        <w:rPr>
          <w:rFonts w:ascii="Times New Roman" w:hAnsi="Times New Roman" w:cs="Times New Roman"/>
          <w:sz w:val="24"/>
          <w:szCs w:val="24"/>
        </w:rPr>
      </w:pPr>
      <w:r w:rsidRPr="00230541">
        <w:rPr>
          <w:rStyle w:val="NingunoA"/>
          <w:rFonts w:ascii="Times New Roman" w:hAnsi="Times New Roman" w:cs="Times New Roman"/>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230541" w:rsidRDefault="00EA63C9" w:rsidP="00230541">
      <w:pPr>
        <w:pStyle w:val="NoSpacing"/>
        <w:jc w:val="both"/>
        <w:rPr>
          <w:rFonts w:ascii="Times New Roman" w:hAnsi="Times New Roman" w:cs="Times New Roman"/>
          <w:sz w:val="24"/>
          <w:szCs w:val="24"/>
        </w:rPr>
      </w:pPr>
    </w:p>
    <w:p w14:paraId="69365C00" w14:textId="77777777" w:rsidR="00EA63C9" w:rsidRPr="00230541" w:rsidRDefault="00EA63C9" w:rsidP="00230541">
      <w:pPr>
        <w:pStyle w:val="NoSpacing"/>
        <w:jc w:val="both"/>
        <w:rPr>
          <w:rFonts w:ascii="Times New Roman" w:hAnsi="Times New Roman" w:cs="Times New Roman"/>
          <w:sz w:val="24"/>
          <w:szCs w:val="24"/>
        </w:rPr>
      </w:pPr>
    </w:p>
    <w:p w14:paraId="65746588" w14:textId="77777777" w:rsidR="00EA63C9" w:rsidRPr="00230541" w:rsidRDefault="00EA63C9" w:rsidP="00230541">
      <w:pPr>
        <w:pStyle w:val="NoSpacing"/>
        <w:jc w:val="both"/>
        <w:rPr>
          <w:rFonts w:ascii="Times New Roman" w:hAnsi="Times New Roman" w:cs="Times New Roman"/>
          <w:sz w:val="24"/>
          <w:szCs w:val="24"/>
        </w:rPr>
      </w:pPr>
    </w:p>
    <w:p w14:paraId="3D680413" w14:textId="77777777" w:rsidR="00EA63C9" w:rsidRPr="00230541" w:rsidRDefault="00EA63C9" w:rsidP="00230541">
      <w:pPr>
        <w:pStyle w:val="NoSpacing"/>
        <w:jc w:val="both"/>
        <w:rPr>
          <w:rStyle w:val="Ninguno"/>
          <w:rFonts w:ascii="Times New Roman" w:hAnsi="Times New Roman" w:cs="Times New Roman"/>
          <w:b/>
          <w:bCs/>
          <w:sz w:val="24"/>
          <w:szCs w:val="24"/>
        </w:rPr>
      </w:pPr>
    </w:p>
    <w:p w14:paraId="16D5056E" w14:textId="77777777" w:rsidR="00436473" w:rsidRPr="00230541" w:rsidRDefault="00436473" w:rsidP="00230541">
      <w:pPr>
        <w:pStyle w:val="NoSpacing"/>
        <w:jc w:val="both"/>
        <w:rPr>
          <w:rStyle w:val="Ninguno"/>
          <w:rFonts w:ascii="Times New Roman" w:hAnsi="Times New Roman" w:cs="Times New Roman"/>
          <w:b/>
          <w:bCs/>
          <w:sz w:val="24"/>
          <w:szCs w:val="24"/>
        </w:rPr>
      </w:pPr>
    </w:p>
    <w:p w14:paraId="7994CCAE" w14:textId="77777777" w:rsidR="00D459B3" w:rsidRPr="00230541" w:rsidRDefault="00D459B3" w:rsidP="00230541">
      <w:pPr>
        <w:pStyle w:val="NoSpacing"/>
        <w:jc w:val="both"/>
        <w:rPr>
          <w:rStyle w:val="Ninguno"/>
          <w:rFonts w:ascii="Times New Roman" w:hAnsi="Times New Roman" w:cs="Times New Roman"/>
          <w:b/>
          <w:bCs/>
          <w:sz w:val="24"/>
          <w:szCs w:val="24"/>
        </w:rPr>
      </w:pPr>
    </w:p>
    <w:p w14:paraId="610479CF" w14:textId="77777777" w:rsidR="00230541" w:rsidRPr="00230541" w:rsidRDefault="00230541" w:rsidP="00230541">
      <w:pPr>
        <w:pStyle w:val="NoSpacing"/>
        <w:jc w:val="both"/>
        <w:rPr>
          <w:rStyle w:val="Ninguno"/>
          <w:rFonts w:ascii="Times New Roman" w:hAnsi="Times New Roman" w:cs="Times New Roman"/>
          <w:b/>
          <w:bCs/>
          <w:sz w:val="24"/>
          <w:szCs w:val="24"/>
        </w:rPr>
      </w:pPr>
    </w:p>
    <w:p w14:paraId="03C1DAC9" w14:textId="77777777" w:rsidR="00230541" w:rsidRPr="00230541" w:rsidRDefault="00230541" w:rsidP="00230541">
      <w:pPr>
        <w:pStyle w:val="NoSpacing"/>
        <w:jc w:val="both"/>
        <w:rPr>
          <w:rStyle w:val="Ninguno"/>
          <w:rFonts w:ascii="Times New Roman" w:hAnsi="Times New Roman" w:cs="Times New Roman"/>
          <w:b/>
          <w:bCs/>
          <w:sz w:val="24"/>
          <w:szCs w:val="24"/>
        </w:rPr>
      </w:pPr>
    </w:p>
    <w:p w14:paraId="3EF309AA" w14:textId="77777777" w:rsidR="00230541" w:rsidRPr="00230541" w:rsidRDefault="00230541" w:rsidP="00230541">
      <w:pPr>
        <w:pStyle w:val="NoSpacing"/>
        <w:jc w:val="both"/>
        <w:rPr>
          <w:rStyle w:val="Ninguno"/>
          <w:rFonts w:ascii="Times New Roman" w:hAnsi="Times New Roman" w:cs="Times New Roman"/>
          <w:b/>
          <w:bCs/>
          <w:sz w:val="24"/>
          <w:szCs w:val="24"/>
        </w:rPr>
      </w:pPr>
    </w:p>
    <w:p w14:paraId="0CC6A4E3" w14:textId="77777777" w:rsidR="00230541" w:rsidRPr="00230541" w:rsidRDefault="00230541" w:rsidP="00230541">
      <w:pPr>
        <w:pStyle w:val="NoSpacing"/>
        <w:jc w:val="both"/>
        <w:rPr>
          <w:rStyle w:val="Ninguno"/>
          <w:rFonts w:ascii="Times New Roman" w:hAnsi="Times New Roman" w:cs="Times New Roman"/>
          <w:b/>
          <w:bCs/>
          <w:sz w:val="24"/>
          <w:szCs w:val="24"/>
        </w:rPr>
      </w:pPr>
    </w:p>
    <w:p w14:paraId="7E240D92" w14:textId="77777777" w:rsidR="00A60BBE" w:rsidRPr="00230541" w:rsidRDefault="00A60BBE" w:rsidP="00230541">
      <w:pPr>
        <w:pStyle w:val="NoSpacing"/>
        <w:jc w:val="both"/>
        <w:rPr>
          <w:rStyle w:val="Ninguno"/>
          <w:rFonts w:ascii="Times New Roman" w:hAnsi="Times New Roman" w:cs="Times New Roman"/>
          <w:b/>
          <w:bCs/>
          <w:sz w:val="24"/>
          <w:szCs w:val="24"/>
        </w:rPr>
      </w:pPr>
    </w:p>
    <w:p w14:paraId="190839B2" w14:textId="77777777" w:rsidR="00166FDA" w:rsidRPr="00230541" w:rsidRDefault="00166FDA" w:rsidP="00230541">
      <w:pPr>
        <w:pStyle w:val="NoSpacing"/>
        <w:jc w:val="center"/>
        <w:rPr>
          <w:rStyle w:val="Ninguno"/>
          <w:rFonts w:ascii="Times New Roman" w:hAnsi="Times New Roman" w:cs="Times New Roman"/>
          <w:b/>
          <w:bCs/>
          <w:sz w:val="24"/>
          <w:szCs w:val="24"/>
        </w:rPr>
      </w:pPr>
      <w:r w:rsidRPr="00230541">
        <w:rPr>
          <w:rStyle w:val="Ninguno"/>
          <w:rFonts w:ascii="Times New Roman" w:hAnsi="Times New Roman" w:cs="Times New Roman"/>
          <w:b/>
          <w:bCs/>
          <w:sz w:val="24"/>
          <w:szCs w:val="24"/>
        </w:rPr>
        <w:t>EXPERIENCIA LA GUAJIRA IMPERDIBLE</w:t>
      </w:r>
    </w:p>
    <w:p w14:paraId="2DBF2838" w14:textId="78D23674" w:rsidR="00166FDA" w:rsidRPr="00230541" w:rsidRDefault="00166FDA" w:rsidP="00230541">
      <w:pPr>
        <w:pStyle w:val="NoSpacing"/>
        <w:jc w:val="center"/>
        <w:rPr>
          <w:rStyle w:val="Ninguno"/>
          <w:rFonts w:ascii="Times New Roman" w:hAnsi="Times New Roman" w:cs="Times New Roman"/>
          <w:b/>
          <w:bCs/>
          <w:sz w:val="24"/>
          <w:szCs w:val="24"/>
        </w:rPr>
      </w:pPr>
      <w:r w:rsidRPr="00230541">
        <w:rPr>
          <w:rStyle w:val="Ninguno"/>
          <w:rFonts w:ascii="Times New Roman" w:hAnsi="Times New Roman" w:cs="Times New Roman"/>
          <w:b/>
          <w:bCs/>
          <w:sz w:val="24"/>
          <w:szCs w:val="24"/>
        </w:rPr>
        <w:t>04 NOCHES – 05 DÍAS VIGENTE: Diciembre-20-2022</w:t>
      </w:r>
    </w:p>
    <w:p w14:paraId="69227371" w14:textId="1262A466" w:rsidR="00A632C5" w:rsidRPr="00230541" w:rsidRDefault="00A632C5" w:rsidP="00230541">
      <w:pPr>
        <w:pStyle w:val="NoSpacing"/>
        <w:jc w:val="center"/>
        <w:rPr>
          <w:rStyle w:val="Ninguno"/>
          <w:rFonts w:ascii="Times New Roman" w:hAnsi="Times New Roman" w:cs="Times New Roman"/>
          <w:sz w:val="24"/>
          <w:szCs w:val="24"/>
        </w:rPr>
      </w:pPr>
      <w:r w:rsidRPr="00230541">
        <w:rPr>
          <w:rStyle w:val="Ninguno"/>
          <w:rFonts w:ascii="Times New Roman" w:hAnsi="Times New Roman" w:cs="Times New Roman"/>
          <w:sz w:val="24"/>
          <w:szCs w:val="24"/>
        </w:rPr>
        <w:t xml:space="preserve">DESDE $ </w:t>
      </w:r>
      <w:r w:rsidR="00285EEA" w:rsidRPr="00230541">
        <w:rPr>
          <w:rStyle w:val="Ninguno"/>
          <w:rFonts w:ascii="Times New Roman" w:hAnsi="Times New Roman" w:cs="Times New Roman"/>
          <w:sz w:val="24"/>
          <w:szCs w:val="24"/>
        </w:rPr>
        <w:t>1.</w:t>
      </w:r>
      <w:r w:rsidR="00166FDA" w:rsidRPr="00230541">
        <w:rPr>
          <w:rStyle w:val="Ninguno"/>
          <w:rFonts w:ascii="Times New Roman" w:hAnsi="Times New Roman" w:cs="Times New Roman"/>
          <w:sz w:val="24"/>
          <w:szCs w:val="24"/>
        </w:rPr>
        <w:t>730</w:t>
      </w:r>
      <w:r w:rsidR="00285EEA" w:rsidRPr="00230541">
        <w:rPr>
          <w:rStyle w:val="Ninguno"/>
          <w:rFonts w:ascii="Times New Roman" w:hAnsi="Times New Roman" w:cs="Times New Roman"/>
          <w:sz w:val="24"/>
          <w:szCs w:val="24"/>
        </w:rPr>
        <w:t>.</w:t>
      </w:r>
      <w:r w:rsidR="00166FDA" w:rsidRPr="00230541">
        <w:rPr>
          <w:rStyle w:val="Ninguno"/>
          <w:rFonts w:ascii="Times New Roman" w:hAnsi="Times New Roman" w:cs="Times New Roman"/>
          <w:sz w:val="24"/>
          <w:szCs w:val="24"/>
        </w:rPr>
        <w:t>5</w:t>
      </w:r>
      <w:r w:rsidR="00285EEA" w:rsidRPr="00230541">
        <w:rPr>
          <w:rStyle w:val="Ninguno"/>
          <w:rFonts w:ascii="Times New Roman" w:hAnsi="Times New Roman" w:cs="Times New Roman"/>
          <w:sz w:val="24"/>
          <w:szCs w:val="24"/>
        </w:rPr>
        <w:t xml:space="preserve">00 </w:t>
      </w:r>
      <w:r w:rsidRPr="00230541">
        <w:rPr>
          <w:rStyle w:val="Ninguno"/>
          <w:rFonts w:ascii="Times New Roman" w:hAnsi="Times New Roman" w:cs="Times New Roman"/>
          <w:sz w:val="24"/>
          <w:szCs w:val="24"/>
        </w:rPr>
        <w:t xml:space="preserve">Por persona en acomodación </w:t>
      </w:r>
      <w:r w:rsidR="00285EEA" w:rsidRPr="00230541">
        <w:rPr>
          <w:rStyle w:val="Ninguno"/>
          <w:rFonts w:ascii="Times New Roman" w:hAnsi="Times New Roman" w:cs="Times New Roman"/>
          <w:sz w:val="24"/>
          <w:szCs w:val="24"/>
        </w:rPr>
        <w:t>cuádruple</w:t>
      </w:r>
      <w:r w:rsidRPr="00230541">
        <w:rPr>
          <w:rStyle w:val="Ninguno"/>
          <w:rFonts w:ascii="Times New Roman" w:hAnsi="Times New Roman" w:cs="Times New Roman"/>
          <w:sz w:val="24"/>
          <w:szCs w:val="24"/>
        </w:rPr>
        <w:t xml:space="preserve"> Hotel </w:t>
      </w:r>
      <w:r w:rsidR="001E0FE3" w:rsidRPr="00230541">
        <w:rPr>
          <w:rStyle w:val="Ninguno"/>
          <w:rFonts w:ascii="Times New Roman" w:hAnsi="Times New Roman" w:cs="Times New Roman"/>
          <w:sz w:val="24"/>
          <w:szCs w:val="24"/>
        </w:rPr>
        <w:t>GIMAURA</w:t>
      </w:r>
    </w:p>
    <w:p w14:paraId="47B026F0" w14:textId="77777777" w:rsidR="00090B4E" w:rsidRPr="00230541" w:rsidRDefault="00090B4E" w:rsidP="00230541">
      <w:pPr>
        <w:pStyle w:val="NoSpacing"/>
        <w:jc w:val="center"/>
        <w:rPr>
          <w:rStyle w:val="Ninguno"/>
          <w:rFonts w:ascii="Times New Roman" w:hAnsi="Times New Roman" w:cs="Times New Roman"/>
          <w:b/>
          <w:bCs/>
          <w:sz w:val="24"/>
          <w:szCs w:val="24"/>
        </w:rPr>
      </w:pPr>
    </w:p>
    <w:p w14:paraId="5E05E678" w14:textId="340F3D51" w:rsidR="00081974" w:rsidRPr="00230541" w:rsidRDefault="00785810" w:rsidP="00230541">
      <w:pPr>
        <w:pStyle w:val="NoSpacing"/>
        <w:jc w:val="center"/>
        <w:rPr>
          <w:rStyle w:val="Ninguno"/>
          <w:rFonts w:ascii="Times New Roman" w:hAnsi="Times New Roman" w:cs="Times New Roman"/>
          <w:b/>
          <w:bCs/>
          <w:sz w:val="24"/>
          <w:szCs w:val="24"/>
        </w:rPr>
      </w:pPr>
      <w:r w:rsidRPr="00230541">
        <w:rPr>
          <w:rStyle w:val="Ninguno"/>
          <w:rFonts w:ascii="Times New Roman" w:hAnsi="Times New Roman" w:cs="Times New Roman"/>
          <w:b/>
          <w:bCs/>
          <w:sz w:val="24"/>
          <w:szCs w:val="24"/>
        </w:rPr>
        <w:t>Precios en pesos colombianos</w:t>
      </w:r>
    </w:p>
    <w:p w14:paraId="5B08A8D3" w14:textId="77777777" w:rsidR="00075F98" w:rsidRPr="00230541" w:rsidRDefault="00075F98" w:rsidP="00230541">
      <w:pPr>
        <w:pStyle w:val="NoSpacing"/>
        <w:jc w:val="center"/>
        <w:rPr>
          <w:rStyle w:val="Ninguno"/>
          <w:rFonts w:ascii="Times New Roman" w:eastAsia="Arial" w:hAnsi="Times New Roman" w:cs="Times New Roman"/>
          <w:b/>
          <w:bCs/>
          <w:sz w:val="24"/>
          <w:szCs w:val="24"/>
        </w:rPr>
      </w:pPr>
      <w:r w:rsidRPr="00230541">
        <w:rPr>
          <w:rStyle w:val="Ninguno"/>
          <w:rFonts w:ascii="Times New Roman" w:hAnsi="Times New Roman" w:cs="Times New Roman"/>
          <w:b/>
          <w:bCs/>
          <w:sz w:val="24"/>
          <w:szCs w:val="24"/>
        </w:rPr>
        <w:t>Cupos y precios sujetos a disponibilidad y cambio sin previo aviso</w:t>
      </w:r>
    </w:p>
    <w:p w14:paraId="08A27254" w14:textId="77777777" w:rsidR="00075F98" w:rsidRPr="00230541" w:rsidRDefault="00075F98" w:rsidP="00230541">
      <w:pPr>
        <w:pStyle w:val="NoSpacing"/>
        <w:jc w:val="center"/>
        <w:rPr>
          <w:rStyle w:val="Ninguno"/>
          <w:rFonts w:ascii="Times New Roman" w:hAnsi="Times New Roman" w:cs="Times New Roman"/>
          <w:b/>
          <w:bCs/>
          <w:sz w:val="24"/>
          <w:szCs w:val="24"/>
        </w:rPr>
      </w:pPr>
    </w:p>
    <w:p w14:paraId="0AC25361" w14:textId="77777777" w:rsidR="00075F98" w:rsidRPr="00230541" w:rsidRDefault="00075F98" w:rsidP="00230541">
      <w:pPr>
        <w:pStyle w:val="NoSpacing"/>
        <w:jc w:val="center"/>
        <w:rPr>
          <w:rStyle w:val="Ninguno"/>
          <w:rFonts w:ascii="Times New Roman" w:eastAsia="Arial" w:hAnsi="Times New Roman" w:cs="Times New Roman"/>
          <w:b/>
          <w:bCs/>
          <w:sz w:val="24"/>
          <w:szCs w:val="24"/>
        </w:rPr>
      </w:pPr>
      <w:r w:rsidRPr="00230541">
        <w:rPr>
          <w:rStyle w:val="Ninguno"/>
          <w:rFonts w:ascii="Times New Roman" w:eastAsia="Arial" w:hAnsi="Times New Roman" w:cs="Times New Roman"/>
          <w:b/>
          <w:bCs/>
          <w:sz w:val="24"/>
          <w:szCs w:val="24"/>
        </w:rPr>
        <w:t xml:space="preserve">Tablas de </w:t>
      </w:r>
      <w:r w:rsidR="00081974" w:rsidRPr="00230541">
        <w:rPr>
          <w:rStyle w:val="Ninguno"/>
          <w:rFonts w:ascii="Times New Roman" w:eastAsia="Arial" w:hAnsi="Times New Roman" w:cs="Times New Roman"/>
          <w:b/>
          <w:bCs/>
          <w:sz w:val="24"/>
          <w:szCs w:val="24"/>
        </w:rPr>
        <w:t>Tarifas</w:t>
      </w:r>
      <w:r w:rsidRPr="00230541">
        <w:rPr>
          <w:rStyle w:val="Ninguno"/>
          <w:rFonts w:ascii="Times New Roman" w:eastAsia="Arial" w:hAnsi="Times New Roman" w:cs="Times New Roman"/>
          <w:b/>
          <w:bCs/>
          <w:sz w:val="24"/>
          <w:szCs w:val="24"/>
        </w:rPr>
        <w:t xml:space="preserve"> o información de tarifas</w:t>
      </w:r>
    </w:p>
    <w:p w14:paraId="573F2499" w14:textId="36A50755" w:rsidR="00075F98" w:rsidRPr="00230541" w:rsidRDefault="00075F98" w:rsidP="00230541">
      <w:pPr>
        <w:pStyle w:val="NoSpacing"/>
        <w:jc w:val="both"/>
        <w:rPr>
          <w:rStyle w:val="Ninguno"/>
          <w:rFonts w:ascii="Times New Roman" w:eastAsia="Arial" w:hAnsi="Times New Roman" w:cs="Times New Roman"/>
          <w:b/>
          <w:bCs/>
          <w:sz w:val="24"/>
          <w:szCs w:val="24"/>
        </w:rPr>
      </w:pPr>
    </w:p>
    <w:tbl>
      <w:tblPr>
        <w:tblW w:w="9740" w:type="dxa"/>
        <w:tblCellMar>
          <w:left w:w="70" w:type="dxa"/>
          <w:right w:w="70" w:type="dxa"/>
        </w:tblCellMar>
        <w:tblLook w:val="04A0" w:firstRow="1" w:lastRow="0" w:firstColumn="1" w:lastColumn="0" w:noHBand="0" w:noVBand="1"/>
      </w:tblPr>
      <w:tblGrid>
        <w:gridCol w:w="1960"/>
        <w:gridCol w:w="1660"/>
        <w:gridCol w:w="1380"/>
        <w:gridCol w:w="1660"/>
        <w:gridCol w:w="1522"/>
        <w:gridCol w:w="1580"/>
      </w:tblGrid>
      <w:tr w:rsidR="00230541" w:rsidRPr="00230541" w14:paraId="256FBD38" w14:textId="77777777" w:rsidTr="00166FDA">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3365759B" w14:textId="77777777" w:rsidR="00166FDA" w:rsidRPr="00230541" w:rsidRDefault="00166FDA" w:rsidP="00230541">
            <w:pPr>
              <w:jc w:val="both"/>
              <w:rPr>
                <w:b/>
                <w:bCs/>
                <w:sz w:val="22"/>
                <w:szCs w:val="22"/>
                <w:lang w:val="es-CO" w:eastAsia="es-CO"/>
              </w:rPr>
            </w:pPr>
            <w:r w:rsidRPr="00230541">
              <w:rPr>
                <w:b/>
                <w:bCs/>
                <w:sz w:val="22"/>
                <w:szCs w:val="22"/>
              </w:rPr>
              <w:t>HOTEL</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565D89E8" w14:textId="77777777" w:rsidR="00166FDA" w:rsidRPr="00230541" w:rsidRDefault="00166FDA" w:rsidP="00230541">
            <w:pPr>
              <w:jc w:val="both"/>
              <w:rPr>
                <w:b/>
                <w:bCs/>
                <w:sz w:val="22"/>
                <w:szCs w:val="22"/>
              </w:rPr>
            </w:pPr>
            <w:r w:rsidRPr="00230541">
              <w:rPr>
                <w:b/>
                <w:bCs/>
                <w:sz w:val="22"/>
                <w:szCs w:val="22"/>
              </w:rPr>
              <w:t>SENCILLA</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5D8077E0" w14:textId="77777777" w:rsidR="00166FDA" w:rsidRPr="00230541" w:rsidRDefault="00166FDA" w:rsidP="00230541">
            <w:pPr>
              <w:jc w:val="both"/>
              <w:rPr>
                <w:b/>
                <w:bCs/>
                <w:sz w:val="22"/>
                <w:szCs w:val="22"/>
              </w:rPr>
            </w:pPr>
            <w:r w:rsidRPr="00230541">
              <w:rPr>
                <w:b/>
                <w:bCs/>
                <w:sz w:val="22"/>
                <w:szCs w:val="22"/>
              </w:rPr>
              <w:t>DOBLE</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2483AA1D" w14:textId="77777777" w:rsidR="00166FDA" w:rsidRPr="00230541" w:rsidRDefault="00166FDA" w:rsidP="00230541">
            <w:pPr>
              <w:jc w:val="both"/>
              <w:rPr>
                <w:b/>
                <w:bCs/>
                <w:sz w:val="22"/>
                <w:szCs w:val="22"/>
              </w:rPr>
            </w:pPr>
            <w:r w:rsidRPr="00230541">
              <w:rPr>
                <w:b/>
                <w:bCs/>
                <w:sz w:val="22"/>
                <w:szCs w:val="22"/>
              </w:rPr>
              <w:t>TRIPLE</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6A21D6ED" w14:textId="77777777" w:rsidR="00166FDA" w:rsidRPr="00230541" w:rsidRDefault="00166FDA" w:rsidP="00230541">
            <w:pPr>
              <w:jc w:val="both"/>
              <w:rPr>
                <w:b/>
                <w:bCs/>
                <w:sz w:val="22"/>
                <w:szCs w:val="22"/>
              </w:rPr>
            </w:pPr>
            <w:r w:rsidRPr="00230541">
              <w:rPr>
                <w:b/>
                <w:bCs/>
                <w:sz w:val="22"/>
                <w:szCs w:val="22"/>
              </w:rPr>
              <w:t>CUADRUPLE</w:t>
            </w:r>
          </w:p>
        </w:tc>
        <w:tc>
          <w:tcPr>
            <w:tcW w:w="1580" w:type="dxa"/>
            <w:tcBorders>
              <w:top w:val="single" w:sz="8" w:space="0" w:color="auto"/>
              <w:left w:val="nil"/>
              <w:bottom w:val="single" w:sz="8" w:space="0" w:color="auto"/>
              <w:right w:val="single" w:sz="8" w:space="0" w:color="auto"/>
            </w:tcBorders>
            <w:shd w:val="clear" w:color="000000" w:fill="000000"/>
            <w:noWrap/>
            <w:vAlign w:val="center"/>
            <w:hideMark/>
          </w:tcPr>
          <w:p w14:paraId="2F3F2B60" w14:textId="7278E563" w:rsidR="00166FDA" w:rsidRPr="00230541" w:rsidRDefault="00166FDA" w:rsidP="00230541">
            <w:pPr>
              <w:jc w:val="both"/>
              <w:rPr>
                <w:b/>
                <w:bCs/>
                <w:sz w:val="22"/>
                <w:szCs w:val="22"/>
              </w:rPr>
            </w:pPr>
            <w:r w:rsidRPr="00230541">
              <w:rPr>
                <w:b/>
                <w:bCs/>
                <w:sz w:val="22"/>
                <w:szCs w:val="22"/>
              </w:rPr>
              <w:t>NIÑOS</w:t>
            </w:r>
          </w:p>
        </w:tc>
      </w:tr>
      <w:tr w:rsidR="00230541" w:rsidRPr="00230541" w14:paraId="48CB10EB" w14:textId="77777777" w:rsidTr="00166FDA">
        <w:trPr>
          <w:trHeight w:val="300"/>
        </w:trPr>
        <w:tc>
          <w:tcPr>
            <w:tcW w:w="1960" w:type="dxa"/>
            <w:tcBorders>
              <w:top w:val="nil"/>
              <w:left w:val="single" w:sz="8" w:space="0" w:color="auto"/>
              <w:bottom w:val="single" w:sz="8" w:space="0" w:color="auto"/>
              <w:right w:val="single" w:sz="8" w:space="0" w:color="auto"/>
            </w:tcBorders>
            <w:shd w:val="clear" w:color="000000" w:fill="000000"/>
            <w:noWrap/>
            <w:vAlign w:val="center"/>
            <w:hideMark/>
          </w:tcPr>
          <w:p w14:paraId="4ABAE1CA" w14:textId="77777777" w:rsidR="00166FDA" w:rsidRPr="00230541" w:rsidRDefault="00166FDA" w:rsidP="00230541">
            <w:pPr>
              <w:jc w:val="both"/>
              <w:rPr>
                <w:b/>
                <w:bCs/>
                <w:sz w:val="22"/>
                <w:szCs w:val="22"/>
              </w:rPr>
            </w:pPr>
            <w:r w:rsidRPr="00230541">
              <w:rPr>
                <w:b/>
                <w:bCs/>
                <w:sz w:val="22"/>
                <w:szCs w:val="22"/>
              </w:rPr>
              <w:t>EN RIOHACHA</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E74D10E" w14:textId="77777777" w:rsidR="00166FDA" w:rsidRPr="00230541" w:rsidRDefault="00166FDA" w:rsidP="00230541">
            <w:pPr>
              <w:jc w:val="both"/>
              <w:rPr>
                <w:b/>
                <w:bCs/>
                <w:sz w:val="22"/>
                <w:szCs w:val="22"/>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6284FBA6" w14:textId="77777777" w:rsidR="00166FDA" w:rsidRPr="00230541" w:rsidRDefault="00166FDA" w:rsidP="00230541">
            <w:pPr>
              <w:jc w:val="both"/>
              <w:rPr>
                <w:b/>
                <w:bCs/>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2B6E8FF" w14:textId="77777777" w:rsidR="00166FDA" w:rsidRPr="00230541" w:rsidRDefault="00166FDA" w:rsidP="00230541">
            <w:pPr>
              <w:jc w:val="both"/>
              <w:rPr>
                <w:b/>
                <w:bCs/>
                <w:sz w:val="22"/>
                <w:szCs w:val="22"/>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5E15425F" w14:textId="77777777" w:rsidR="00166FDA" w:rsidRPr="00230541" w:rsidRDefault="00166FDA" w:rsidP="00230541">
            <w:pPr>
              <w:jc w:val="both"/>
              <w:rPr>
                <w:b/>
                <w:bCs/>
                <w:sz w:val="22"/>
                <w:szCs w:val="22"/>
              </w:rPr>
            </w:pPr>
          </w:p>
        </w:tc>
        <w:tc>
          <w:tcPr>
            <w:tcW w:w="1580" w:type="dxa"/>
            <w:tcBorders>
              <w:top w:val="nil"/>
              <w:left w:val="nil"/>
              <w:bottom w:val="single" w:sz="8" w:space="0" w:color="auto"/>
              <w:right w:val="single" w:sz="8" w:space="0" w:color="auto"/>
            </w:tcBorders>
            <w:shd w:val="clear" w:color="000000" w:fill="000000"/>
            <w:noWrap/>
            <w:vAlign w:val="center"/>
            <w:hideMark/>
          </w:tcPr>
          <w:p w14:paraId="70A01824" w14:textId="77777777" w:rsidR="00166FDA" w:rsidRPr="00230541" w:rsidRDefault="00166FDA" w:rsidP="00230541">
            <w:pPr>
              <w:jc w:val="both"/>
              <w:rPr>
                <w:b/>
                <w:bCs/>
                <w:sz w:val="22"/>
                <w:szCs w:val="22"/>
              </w:rPr>
            </w:pPr>
            <w:r w:rsidRPr="00230541">
              <w:rPr>
                <w:b/>
                <w:bCs/>
                <w:sz w:val="22"/>
                <w:szCs w:val="22"/>
              </w:rPr>
              <w:t>DE 5 A 10 AÑOS</w:t>
            </w:r>
          </w:p>
        </w:tc>
      </w:tr>
      <w:tr w:rsidR="00230541" w:rsidRPr="00230541" w14:paraId="41B1D876" w14:textId="77777777" w:rsidTr="00166FDA">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3154DA51" w14:textId="77777777" w:rsidR="00166FDA" w:rsidRPr="00230541" w:rsidRDefault="00166FDA" w:rsidP="00230541">
            <w:pPr>
              <w:jc w:val="both"/>
              <w:rPr>
                <w:b/>
                <w:bCs/>
                <w:sz w:val="22"/>
                <w:szCs w:val="22"/>
              </w:rPr>
            </w:pPr>
            <w:r w:rsidRPr="00230541">
              <w:rPr>
                <w:b/>
                <w:bCs/>
                <w:sz w:val="22"/>
                <w:szCs w:val="22"/>
              </w:rPr>
              <w:t>TAROA</w:t>
            </w:r>
          </w:p>
        </w:tc>
        <w:tc>
          <w:tcPr>
            <w:tcW w:w="1660" w:type="dxa"/>
            <w:tcBorders>
              <w:top w:val="nil"/>
              <w:left w:val="nil"/>
              <w:bottom w:val="single" w:sz="8" w:space="0" w:color="auto"/>
              <w:right w:val="single" w:sz="8" w:space="0" w:color="auto"/>
            </w:tcBorders>
            <w:shd w:val="clear" w:color="auto" w:fill="auto"/>
            <w:noWrap/>
            <w:vAlign w:val="center"/>
            <w:hideMark/>
          </w:tcPr>
          <w:p w14:paraId="1F483230" w14:textId="7A54DFD8" w:rsidR="00166FDA" w:rsidRPr="00230541" w:rsidRDefault="00166FDA" w:rsidP="00230541">
            <w:pPr>
              <w:jc w:val="both"/>
              <w:rPr>
                <w:sz w:val="22"/>
                <w:szCs w:val="22"/>
              </w:rPr>
            </w:pPr>
            <w:r w:rsidRPr="00230541">
              <w:rPr>
                <w:sz w:val="22"/>
                <w:szCs w:val="22"/>
              </w:rPr>
              <w:t>$ 3.820.000</w:t>
            </w:r>
          </w:p>
        </w:tc>
        <w:tc>
          <w:tcPr>
            <w:tcW w:w="1380" w:type="dxa"/>
            <w:tcBorders>
              <w:top w:val="nil"/>
              <w:left w:val="nil"/>
              <w:bottom w:val="single" w:sz="8" w:space="0" w:color="auto"/>
              <w:right w:val="single" w:sz="8" w:space="0" w:color="auto"/>
            </w:tcBorders>
            <w:shd w:val="clear" w:color="auto" w:fill="auto"/>
            <w:noWrap/>
            <w:vAlign w:val="center"/>
            <w:hideMark/>
          </w:tcPr>
          <w:p w14:paraId="2FBA3055" w14:textId="3C853C04" w:rsidR="00166FDA" w:rsidRPr="00230541" w:rsidRDefault="00166FDA" w:rsidP="00230541">
            <w:pPr>
              <w:jc w:val="both"/>
              <w:rPr>
                <w:sz w:val="22"/>
                <w:szCs w:val="22"/>
              </w:rPr>
            </w:pPr>
            <w:r w:rsidRPr="00230541">
              <w:rPr>
                <w:sz w:val="22"/>
                <w:szCs w:val="22"/>
              </w:rPr>
              <w:t>$ 2.397.500</w:t>
            </w:r>
          </w:p>
        </w:tc>
        <w:tc>
          <w:tcPr>
            <w:tcW w:w="1660" w:type="dxa"/>
            <w:tcBorders>
              <w:top w:val="nil"/>
              <w:left w:val="nil"/>
              <w:bottom w:val="single" w:sz="8" w:space="0" w:color="auto"/>
              <w:right w:val="single" w:sz="8" w:space="0" w:color="auto"/>
            </w:tcBorders>
            <w:shd w:val="clear" w:color="auto" w:fill="auto"/>
            <w:noWrap/>
            <w:vAlign w:val="center"/>
            <w:hideMark/>
          </w:tcPr>
          <w:p w14:paraId="14DCFF01" w14:textId="720F2EB9" w:rsidR="00166FDA" w:rsidRPr="00230541" w:rsidRDefault="00166FDA" w:rsidP="00230541">
            <w:pPr>
              <w:jc w:val="both"/>
              <w:rPr>
                <w:sz w:val="22"/>
                <w:szCs w:val="22"/>
              </w:rPr>
            </w:pPr>
            <w:r w:rsidRPr="00230541">
              <w:rPr>
                <w:sz w:val="22"/>
                <w:szCs w:val="22"/>
              </w:rPr>
              <w:t>$ 2.025.500</w:t>
            </w:r>
          </w:p>
        </w:tc>
        <w:tc>
          <w:tcPr>
            <w:tcW w:w="1500" w:type="dxa"/>
            <w:tcBorders>
              <w:top w:val="nil"/>
              <w:left w:val="nil"/>
              <w:bottom w:val="single" w:sz="8" w:space="0" w:color="auto"/>
              <w:right w:val="single" w:sz="8" w:space="0" w:color="auto"/>
            </w:tcBorders>
            <w:shd w:val="clear" w:color="auto" w:fill="auto"/>
            <w:noWrap/>
            <w:vAlign w:val="center"/>
            <w:hideMark/>
          </w:tcPr>
          <w:p w14:paraId="7D2F7FD5" w14:textId="5612BF15" w:rsidR="00166FDA" w:rsidRPr="00230541" w:rsidRDefault="00166FDA" w:rsidP="00230541">
            <w:pPr>
              <w:jc w:val="both"/>
              <w:rPr>
                <w:sz w:val="22"/>
                <w:szCs w:val="22"/>
              </w:rPr>
            </w:pPr>
            <w:r w:rsidRPr="00230541">
              <w:rPr>
                <w:sz w:val="22"/>
                <w:szCs w:val="22"/>
              </w:rPr>
              <w:t>$ 1.820.500</w:t>
            </w:r>
          </w:p>
        </w:tc>
        <w:tc>
          <w:tcPr>
            <w:tcW w:w="1580" w:type="dxa"/>
            <w:tcBorders>
              <w:top w:val="nil"/>
              <w:left w:val="nil"/>
              <w:bottom w:val="single" w:sz="8" w:space="0" w:color="auto"/>
              <w:right w:val="single" w:sz="8" w:space="0" w:color="auto"/>
            </w:tcBorders>
            <w:shd w:val="clear" w:color="auto" w:fill="auto"/>
            <w:noWrap/>
            <w:vAlign w:val="center"/>
            <w:hideMark/>
          </w:tcPr>
          <w:p w14:paraId="2248109B" w14:textId="3A0C8229" w:rsidR="00166FDA" w:rsidRPr="00230541" w:rsidRDefault="00166FDA" w:rsidP="00230541">
            <w:pPr>
              <w:jc w:val="both"/>
              <w:rPr>
                <w:sz w:val="22"/>
                <w:szCs w:val="22"/>
              </w:rPr>
            </w:pPr>
            <w:r w:rsidRPr="00230541">
              <w:rPr>
                <w:sz w:val="22"/>
                <w:szCs w:val="22"/>
              </w:rPr>
              <w:t>$ 974.000</w:t>
            </w:r>
          </w:p>
        </w:tc>
      </w:tr>
      <w:tr w:rsidR="00230541" w:rsidRPr="00230541" w14:paraId="0E67FE57" w14:textId="77777777" w:rsidTr="00166FDA">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5EC9EBA6" w14:textId="23050E23" w:rsidR="00166FDA" w:rsidRPr="00230541" w:rsidRDefault="00166FDA" w:rsidP="00230541">
            <w:pPr>
              <w:jc w:val="both"/>
              <w:rPr>
                <w:b/>
                <w:bCs/>
                <w:sz w:val="22"/>
                <w:szCs w:val="22"/>
              </w:rPr>
            </w:pPr>
            <w:r w:rsidRPr="00230541">
              <w:rPr>
                <w:b/>
                <w:bCs/>
                <w:sz w:val="22"/>
                <w:szCs w:val="22"/>
              </w:rPr>
              <w:t>ARIMACA</w:t>
            </w:r>
          </w:p>
        </w:tc>
        <w:tc>
          <w:tcPr>
            <w:tcW w:w="1660" w:type="dxa"/>
            <w:tcBorders>
              <w:top w:val="nil"/>
              <w:left w:val="nil"/>
              <w:bottom w:val="single" w:sz="8" w:space="0" w:color="auto"/>
              <w:right w:val="single" w:sz="8" w:space="0" w:color="auto"/>
            </w:tcBorders>
            <w:shd w:val="clear" w:color="auto" w:fill="auto"/>
            <w:noWrap/>
            <w:vAlign w:val="center"/>
            <w:hideMark/>
          </w:tcPr>
          <w:p w14:paraId="036235C5" w14:textId="7F815821" w:rsidR="00166FDA" w:rsidRPr="00230541" w:rsidRDefault="00166FDA" w:rsidP="00230541">
            <w:pPr>
              <w:jc w:val="both"/>
              <w:rPr>
                <w:sz w:val="22"/>
                <w:szCs w:val="22"/>
              </w:rPr>
            </w:pPr>
            <w:r w:rsidRPr="00230541">
              <w:rPr>
                <w:sz w:val="22"/>
                <w:szCs w:val="22"/>
              </w:rPr>
              <w:t>$ 3.615.000</w:t>
            </w:r>
          </w:p>
        </w:tc>
        <w:tc>
          <w:tcPr>
            <w:tcW w:w="1380" w:type="dxa"/>
            <w:tcBorders>
              <w:top w:val="nil"/>
              <w:left w:val="nil"/>
              <w:bottom w:val="single" w:sz="8" w:space="0" w:color="auto"/>
              <w:right w:val="single" w:sz="8" w:space="0" w:color="auto"/>
            </w:tcBorders>
            <w:shd w:val="clear" w:color="auto" w:fill="auto"/>
            <w:noWrap/>
            <w:vAlign w:val="center"/>
            <w:hideMark/>
          </w:tcPr>
          <w:p w14:paraId="69B580B5" w14:textId="70EA285B" w:rsidR="00166FDA" w:rsidRPr="00230541" w:rsidRDefault="00166FDA" w:rsidP="00230541">
            <w:pPr>
              <w:jc w:val="both"/>
              <w:rPr>
                <w:sz w:val="22"/>
                <w:szCs w:val="22"/>
              </w:rPr>
            </w:pPr>
            <w:r w:rsidRPr="00230541">
              <w:rPr>
                <w:sz w:val="22"/>
                <w:szCs w:val="22"/>
              </w:rPr>
              <w:t>$ 2.282.000</w:t>
            </w:r>
          </w:p>
        </w:tc>
        <w:tc>
          <w:tcPr>
            <w:tcW w:w="1660" w:type="dxa"/>
            <w:tcBorders>
              <w:top w:val="nil"/>
              <w:left w:val="nil"/>
              <w:bottom w:val="single" w:sz="8" w:space="0" w:color="auto"/>
              <w:right w:val="single" w:sz="8" w:space="0" w:color="auto"/>
            </w:tcBorders>
            <w:shd w:val="clear" w:color="auto" w:fill="auto"/>
            <w:noWrap/>
            <w:vAlign w:val="center"/>
            <w:hideMark/>
          </w:tcPr>
          <w:p w14:paraId="73179E28" w14:textId="514AAD9A" w:rsidR="00166FDA" w:rsidRPr="00230541" w:rsidRDefault="00166FDA" w:rsidP="00230541">
            <w:pPr>
              <w:jc w:val="both"/>
              <w:rPr>
                <w:sz w:val="22"/>
                <w:szCs w:val="22"/>
              </w:rPr>
            </w:pPr>
            <w:r w:rsidRPr="00230541">
              <w:rPr>
                <w:sz w:val="22"/>
                <w:szCs w:val="22"/>
              </w:rPr>
              <w:t>$ 1.910.500</w:t>
            </w:r>
          </w:p>
        </w:tc>
        <w:tc>
          <w:tcPr>
            <w:tcW w:w="1500" w:type="dxa"/>
            <w:tcBorders>
              <w:top w:val="nil"/>
              <w:left w:val="nil"/>
              <w:bottom w:val="single" w:sz="8" w:space="0" w:color="auto"/>
              <w:right w:val="single" w:sz="8" w:space="0" w:color="auto"/>
            </w:tcBorders>
            <w:shd w:val="clear" w:color="auto" w:fill="auto"/>
            <w:noWrap/>
            <w:vAlign w:val="center"/>
            <w:hideMark/>
          </w:tcPr>
          <w:p w14:paraId="6C1B4EC7" w14:textId="6634D46E" w:rsidR="00166FDA" w:rsidRPr="00230541" w:rsidRDefault="00166FDA" w:rsidP="00230541">
            <w:pPr>
              <w:jc w:val="both"/>
              <w:rPr>
                <w:sz w:val="22"/>
                <w:szCs w:val="22"/>
              </w:rPr>
            </w:pPr>
            <w:r w:rsidRPr="00230541">
              <w:rPr>
                <w:sz w:val="22"/>
                <w:szCs w:val="22"/>
              </w:rPr>
              <w:t>$ 1.769.500</w:t>
            </w:r>
          </w:p>
        </w:tc>
        <w:tc>
          <w:tcPr>
            <w:tcW w:w="1580" w:type="dxa"/>
            <w:tcBorders>
              <w:top w:val="nil"/>
              <w:left w:val="nil"/>
              <w:bottom w:val="single" w:sz="8" w:space="0" w:color="auto"/>
              <w:right w:val="single" w:sz="8" w:space="0" w:color="auto"/>
            </w:tcBorders>
            <w:shd w:val="clear" w:color="auto" w:fill="auto"/>
            <w:noWrap/>
            <w:vAlign w:val="center"/>
            <w:hideMark/>
          </w:tcPr>
          <w:p w14:paraId="6EAA1802" w14:textId="06ECBCF9" w:rsidR="00166FDA" w:rsidRPr="00230541" w:rsidRDefault="00166FDA" w:rsidP="00230541">
            <w:pPr>
              <w:jc w:val="both"/>
              <w:rPr>
                <w:sz w:val="22"/>
                <w:szCs w:val="22"/>
              </w:rPr>
            </w:pPr>
            <w:r w:rsidRPr="00230541">
              <w:rPr>
                <w:sz w:val="22"/>
                <w:szCs w:val="22"/>
              </w:rPr>
              <w:t>$ 891.000</w:t>
            </w:r>
          </w:p>
        </w:tc>
      </w:tr>
      <w:tr w:rsidR="00230541" w:rsidRPr="00230541" w14:paraId="64AF55DA" w14:textId="77777777" w:rsidTr="00166FDA">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4694FB97" w14:textId="77777777" w:rsidR="00166FDA" w:rsidRPr="00230541" w:rsidRDefault="00166FDA" w:rsidP="00230541">
            <w:pPr>
              <w:jc w:val="both"/>
              <w:rPr>
                <w:b/>
                <w:bCs/>
                <w:sz w:val="22"/>
                <w:szCs w:val="22"/>
              </w:rPr>
            </w:pPr>
            <w:r w:rsidRPr="00230541">
              <w:rPr>
                <w:b/>
                <w:bCs/>
                <w:sz w:val="22"/>
                <w:szCs w:val="22"/>
              </w:rPr>
              <w:t>GIMAURA</w:t>
            </w:r>
          </w:p>
        </w:tc>
        <w:tc>
          <w:tcPr>
            <w:tcW w:w="1660" w:type="dxa"/>
            <w:tcBorders>
              <w:top w:val="nil"/>
              <w:left w:val="nil"/>
              <w:bottom w:val="single" w:sz="8" w:space="0" w:color="auto"/>
              <w:right w:val="single" w:sz="8" w:space="0" w:color="auto"/>
            </w:tcBorders>
            <w:shd w:val="clear" w:color="auto" w:fill="auto"/>
            <w:noWrap/>
            <w:vAlign w:val="center"/>
            <w:hideMark/>
          </w:tcPr>
          <w:p w14:paraId="5C849B3B" w14:textId="32C44F50" w:rsidR="00166FDA" w:rsidRPr="00230541" w:rsidRDefault="00166FDA" w:rsidP="00230541">
            <w:pPr>
              <w:jc w:val="both"/>
              <w:rPr>
                <w:sz w:val="22"/>
                <w:szCs w:val="22"/>
              </w:rPr>
            </w:pPr>
            <w:r w:rsidRPr="00230541">
              <w:rPr>
                <w:sz w:val="22"/>
                <w:szCs w:val="22"/>
              </w:rPr>
              <w:t>$ 3.576.500</w:t>
            </w:r>
          </w:p>
        </w:tc>
        <w:tc>
          <w:tcPr>
            <w:tcW w:w="1380" w:type="dxa"/>
            <w:tcBorders>
              <w:top w:val="nil"/>
              <w:left w:val="nil"/>
              <w:bottom w:val="single" w:sz="8" w:space="0" w:color="auto"/>
              <w:right w:val="single" w:sz="8" w:space="0" w:color="auto"/>
            </w:tcBorders>
            <w:shd w:val="clear" w:color="auto" w:fill="auto"/>
            <w:noWrap/>
            <w:vAlign w:val="center"/>
            <w:hideMark/>
          </w:tcPr>
          <w:p w14:paraId="66441C4B" w14:textId="017C4260" w:rsidR="00166FDA" w:rsidRPr="00230541" w:rsidRDefault="00166FDA" w:rsidP="00230541">
            <w:pPr>
              <w:jc w:val="both"/>
              <w:rPr>
                <w:sz w:val="22"/>
                <w:szCs w:val="22"/>
              </w:rPr>
            </w:pPr>
            <w:r w:rsidRPr="00230541">
              <w:rPr>
                <w:sz w:val="22"/>
                <w:szCs w:val="22"/>
              </w:rPr>
              <w:t>$ 2.141.000</w:t>
            </w:r>
          </w:p>
        </w:tc>
        <w:tc>
          <w:tcPr>
            <w:tcW w:w="1660" w:type="dxa"/>
            <w:tcBorders>
              <w:top w:val="nil"/>
              <w:left w:val="nil"/>
              <w:bottom w:val="single" w:sz="8" w:space="0" w:color="auto"/>
              <w:right w:val="single" w:sz="8" w:space="0" w:color="auto"/>
            </w:tcBorders>
            <w:shd w:val="clear" w:color="auto" w:fill="auto"/>
            <w:noWrap/>
            <w:vAlign w:val="center"/>
            <w:hideMark/>
          </w:tcPr>
          <w:p w14:paraId="5DFE5EBB" w14:textId="49D72734" w:rsidR="00166FDA" w:rsidRPr="00230541" w:rsidRDefault="00166FDA" w:rsidP="00230541">
            <w:pPr>
              <w:jc w:val="both"/>
              <w:rPr>
                <w:sz w:val="22"/>
                <w:szCs w:val="22"/>
              </w:rPr>
            </w:pPr>
            <w:r w:rsidRPr="00230541">
              <w:rPr>
                <w:sz w:val="22"/>
                <w:szCs w:val="22"/>
              </w:rPr>
              <w:t>$ 1.858.500</w:t>
            </w:r>
          </w:p>
        </w:tc>
        <w:tc>
          <w:tcPr>
            <w:tcW w:w="1500" w:type="dxa"/>
            <w:tcBorders>
              <w:top w:val="nil"/>
              <w:left w:val="nil"/>
              <w:bottom w:val="single" w:sz="8" w:space="0" w:color="auto"/>
              <w:right w:val="single" w:sz="8" w:space="0" w:color="auto"/>
            </w:tcBorders>
            <w:shd w:val="clear" w:color="auto" w:fill="auto"/>
            <w:noWrap/>
            <w:vAlign w:val="center"/>
            <w:hideMark/>
          </w:tcPr>
          <w:p w14:paraId="028524F2" w14:textId="32674563" w:rsidR="00166FDA" w:rsidRPr="00230541" w:rsidRDefault="00166FDA" w:rsidP="00230541">
            <w:pPr>
              <w:jc w:val="both"/>
              <w:rPr>
                <w:sz w:val="22"/>
                <w:szCs w:val="22"/>
              </w:rPr>
            </w:pPr>
            <w:r w:rsidRPr="00230541">
              <w:rPr>
                <w:sz w:val="22"/>
                <w:szCs w:val="22"/>
              </w:rPr>
              <w:t>$ 1.730.500</w:t>
            </w:r>
          </w:p>
        </w:tc>
        <w:tc>
          <w:tcPr>
            <w:tcW w:w="1580" w:type="dxa"/>
            <w:tcBorders>
              <w:top w:val="nil"/>
              <w:left w:val="nil"/>
              <w:bottom w:val="single" w:sz="8" w:space="0" w:color="auto"/>
              <w:right w:val="single" w:sz="8" w:space="0" w:color="auto"/>
            </w:tcBorders>
            <w:shd w:val="clear" w:color="auto" w:fill="auto"/>
            <w:noWrap/>
            <w:vAlign w:val="center"/>
            <w:hideMark/>
          </w:tcPr>
          <w:p w14:paraId="48E718CD" w14:textId="2C846240" w:rsidR="00166FDA" w:rsidRPr="00230541" w:rsidRDefault="00166FDA" w:rsidP="00230541">
            <w:pPr>
              <w:jc w:val="both"/>
              <w:rPr>
                <w:sz w:val="22"/>
                <w:szCs w:val="22"/>
              </w:rPr>
            </w:pPr>
            <w:r w:rsidRPr="00230541">
              <w:rPr>
                <w:sz w:val="22"/>
                <w:szCs w:val="22"/>
              </w:rPr>
              <w:t>$ 871.500</w:t>
            </w:r>
          </w:p>
        </w:tc>
      </w:tr>
    </w:tbl>
    <w:p w14:paraId="74171D72" w14:textId="35D188E3" w:rsidR="00075F98" w:rsidRPr="00230541" w:rsidRDefault="00075F98" w:rsidP="00230541">
      <w:pPr>
        <w:pStyle w:val="NoSpacing"/>
        <w:jc w:val="both"/>
        <w:rPr>
          <w:rStyle w:val="Ninguno"/>
          <w:rFonts w:ascii="Times New Roman" w:eastAsia="Arial" w:hAnsi="Times New Roman" w:cs="Times New Roman"/>
          <w:b/>
          <w:bCs/>
          <w:sz w:val="24"/>
          <w:szCs w:val="24"/>
          <w:lang w:val="es-ES_tradnl"/>
        </w:rPr>
      </w:pPr>
    </w:p>
    <w:p w14:paraId="427D4AA6" w14:textId="77777777" w:rsidR="00075F98" w:rsidRPr="00230541" w:rsidRDefault="00075F98" w:rsidP="00230541">
      <w:pPr>
        <w:pStyle w:val="NoSpacing"/>
        <w:jc w:val="both"/>
        <w:rPr>
          <w:rStyle w:val="Ninguno"/>
          <w:rFonts w:ascii="Times New Roman" w:eastAsia="Arial" w:hAnsi="Times New Roman" w:cs="Times New Roman"/>
          <w:b/>
          <w:bCs/>
          <w:sz w:val="24"/>
          <w:szCs w:val="24"/>
        </w:rPr>
      </w:pPr>
    </w:p>
    <w:p w14:paraId="0E44C867" w14:textId="358EB373" w:rsidR="00C22A5B" w:rsidRPr="00230541" w:rsidRDefault="00785810" w:rsidP="00230541">
      <w:pPr>
        <w:pStyle w:val="NoSpacing"/>
        <w:jc w:val="both"/>
        <w:rPr>
          <w:rStyle w:val="Ninguno"/>
          <w:rFonts w:ascii="Times New Roman" w:hAnsi="Times New Roman" w:cs="Times New Roman"/>
          <w:b/>
          <w:bCs/>
          <w:sz w:val="24"/>
          <w:szCs w:val="24"/>
        </w:rPr>
      </w:pPr>
      <w:r w:rsidRPr="00230541">
        <w:rPr>
          <w:rStyle w:val="Ninguno"/>
          <w:rFonts w:ascii="Times New Roman" w:hAnsi="Times New Roman" w:cs="Times New Roman"/>
          <w:b/>
          <w:bCs/>
          <w:sz w:val="24"/>
          <w:szCs w:val="24"/>
        </w:rPr>
        <w:t>Incluye:</w:t>
      </w:r>
    </w:p>
    <w:p w14:paraId="0FD85552" w14:textId="77777777" w:rsidR="00346AC1" w:rsidRPr="00230541" w:rsidRDefault="00346AC1" w:rsidP="00230541">
      <w:pPr>
        <w:pStyle w:val="NoSpacing"/>
        <w:jc w:val="both"/>
        <w:rPr>
          <w:rStyle w:val="Ninguno"/>
          <w:rFonts w:ascii="Times New Roman" w:hAnsi="Times New Roman" w:cs="Times New Roman"/>
          <w:b/>
          <w:bCs/>
          <w:sz w:val="24"/>
          <w:szCs w:val="24"/>
        </w:rPr>
      </w:pPr>
    </w:p>
    <w:p w14:paraId="71F85639" w14:textId="1D03E46F"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Transporte aeropuerto – Hotel – aeropuerto</w:t>
      </w:r>
    </w:p>
    <w:p w14:paraId="5F10B756" w14:textId="46A4AF1F"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Alojamiento 1 noches en Riohacha</w:t>
      </w:r>
    </w:p>
    <w:p w14:paraId="1F5652C2" w14:textId="253C72D6"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Alojamiento 1 noche Punta Gallinas en cabaña con camas</w:t>
      </w:r>
    </w:p>
    <w:p w14:paraId="4DB1A143" w14:textId="0E43FA55"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Alojamiento 1 noche en el Cabo de la Vela en cabaña con camas</w:t>
      </w:r>
    </w:p>
    <w:p w14:paraId="32845770" w14:textId="241D00E5"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Alojamiento 1 noche en Palomino</w:t>
      </w:r>
    </w:p>
    <w:p w14:paraId="1A1B4433" w14:textId="3C6F2513"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Alimentación: desayunos, almuerzos y cenas en (Cabo y Punta Gallinas)</w:t>
      </w:r>
    </w:p>
    <w:p w14:paraId="23140A35" w14:textId="5FC72E3D"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Tours: Ranchería wayuu, Uribía, Punta Gallinas, Cabo de la Vela, Salinas de Manaure, Flamingo Rosados</w:t>
      </w:r>
    </w:p>
    <w:p w14:paraId="52D85723" w14:textId="4A6FFAA4"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Impuestos Hoteleros</w:t>
      </w:r>
    </w:p>
    <w:p w14:paraId="5093C948" w14:textId="2C7A19DA" w:rsidR="00166FDA"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Implementación de Protocolos de bioseguridad</w:t>
      </w:r>
    </w:p>
    <w:p w14:paraId="19763F36" w14:textId="13FC2245" w:rsidR="00E23F29" w:rsidRPr="00230541" w:rsidRDefault="00166FDA" w:rsidP="00230541">
      <w:pPr>
        <w:pStyle w:val="NoSpacing"/>
        <w:numPr>
          <w:ilvl w:val="0"/>
          <w:numId w:val="22"/>
        </w:numPr>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Seguro de Viaje</w:t>
      </w:r>
    </w:p>
    <w:p w14:paraId="5C583617" w14:textId="77777777" w:rsidR="00166FDA" w:rsidRPr="00230541" w:rsidRDefault="00166FDA" w:rsidP="00230541">
      <w:pPr>
        <w:pStyle w:val="NoSpacing"/>
        <w:ind w:left="720"/>
        <w:jc w:val="both"/>
        <w:rPr>
          <w:rStyle w:val="Ninguno"/>
          <w:rFonts w:ascii="Times New Roman" w:hAnsi="Times New Roman" w:cs="Times New Roman"/>
          <w:sz w:val="24"/>
          <w:szCs w:val="24"/>
        </w:rPr>
      </w:pPr>
    </w:p>
    <w:p w14:paraId="35666151" w14:textId="77777777" w:rsidR="00166FDA" w:rsidRPr="00230541" w:rsidRDefault="00166FDA" w:rsidP="00230541">
      <w:pPr>
        <w:pStyle w:val="NoSpacing"/>
        <w:jc w:val="both"/>
        <w:rPr>
          <w:rStyle w:val="Ninguno"/>
          <w:rFonts w:ascii="Times New Roman" w:hAnsi="Times New Roman" w:cs="Times New Roman"/>
          <w:b/>
          <w:bCs/>
          <w:sz w:val="24"/>
          <w:szCs w:val="24"/>
        </w:rPr>
      </w:pPr>
    </w:p>
    <w:p w14:paraId="09D21EBA" w14:textId="77777777" w:rsidR="00166FDA" w:rsidRPr="00230541" w:rsidRDefault="00166FDA" w:rsidP="00230541">
      <w:pPr>
        <w:pStyle w:val="NoSpacing"/>
        <w:jc w:val="both"/>
        <w:rPr>
          <w:rStyle w:val="Ninguno"/>
          <w:rFonts w:ascii="Times New Roman" w:hAnsi="Times New Roman" w:cs="Times New Roman"/>
          <w:b/>
          <w:bCs/>
          <w:sz w:val="24"/>
          <w:szCs w:val="24"/>
        </w:rPr>
      </w:pPr>
    </w:p>
    <w:p w14:paraId="43884788" w14:textId="33B03446" w:rsidR="00B4341C" w:rsidRPr="00230541" w:rsidRDefault="00785810" w:rsidP="00230541">
      <w:pPr>
        <w:pStyle w:val="NoSpacing"/>
        <w:jc w:val="both"/>
        <w:rPr>
          <w:rStyle w:val="Ninguno"/>
          <w:rFonts w:ascii="Times New Roman" w:hAnsi="Times New Roman" w:cs="Times New Roman"/>
          <w:b/>
          <w:bCs/>
          <w:sz w:val="24"/>
          <w:szCs w:val="24"/>
        </w:rPr>
      </w:pPr>
      <w:r w:rsidRPr="00230541">
        <w:rPr>
          <w:rStyle w:val="Ninguno"/>
          <w:rFonts w:ascii="Times New Roman" w:hAnsi="Times New Roman" w:cs="Times New Roman"/>
          <w:b/>
          <w:bCs/>
          <w:sz w:val="24"/>
          <w:szCs w:val="24"/>
        </w:rPr>
        <w:t>No incluye:</w:t>
      </w:r>
    </w:p>
    <w:p w14:paraId="4E677188" w14:textId="2B0FA8C2" w:rsidR="007668FC" w:rsidRPr="00230541" w:rsidRDefault="007668FC" w:rsidP="00230541">
      <w:pPr>
        <w:pStyle w:val="NoSpacing"/>
        <w:jc w:val="both"/>
        <w:rPr>
          <w:rStyle w:val="Ninguno"/>
          <w:rFonts w:ascii="Times New Roman" w:hAnsi="Times New Roman" w:cs="Times New Roman"/>
          <w:sz w:val="24"/>
          <w:szCs w:val="24"/>
        </w:rPr>
      </w:pPr>
    </w:p>
    <w:p w14:paraId="652FE827" w14:textId="77777777" w:rsidR="00430454" w:rsidRPr="00230541" w:rsidRDefault="00430454" w:rsidP="00230541">
      <w:pPr>
        <w:pStyle w:val="NoSpacing"/>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w:t>
      </w:r>
      <w:r w:rsidRPr="00230541">
        <w:rPr>
          <w:rStyle w:val="Ninguno"/>
          <w:rFonts w:ascii="Times New Roman" w:hAnsi="Times New Roman" w:cs="Times New Roman"/>
          <w:sz w:val="24"/>
          <w:szCs w:val="24"/>
        </w:rPr>
        <w:tab/>
        <w:t>Tiquete Aéreo</w:t>
      </w:r>
    </w:p>
    <w:p w14:paraId="79E9FB21" w14:textId="77777777" w:rsidR="00430454" w:rsidRPr="00230541" w:rsidRDefault="00430454" w:rsidP="00230541">
      <w:pPr>
        <w:pStyle w:val="NoSpacing"/>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w:t>
      </w:r>
      <w:r w:rsidRPr="00230541">
        <w:rPr>
          <w:rStyle w:val="Ninguno"/>
          <w:rFonts w:ascii="Times New Roman" w:hAnsi="Times New Roman" w:cs="Times New Roman"/>
          <w:sz w:val="24"/>
          <w:szCs w:val="24"/>
        </w:rPr>
        <w:tab/>
        <w:t>Propinas a cargadores y maleteros</w:t>
      </w:r>
    </w:p>
    <w:p w14:paraId="20540E76" w14:textId="4ABB6478" w:rsidR="00430454" w:rsidRPr="00230541" w:rsidRDefault="00430454" w:rsidP="00230541">
      <w:pPr>
        <w:pStyle w:val="NoSpacing"/>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w:t>
      </w:r>
      <w:r w:rsidRPr="00230541">
        <w:rPr>
          <w:rStyle w:val="Ninguno"/>
          <w:rFonts w:ascii="Times New Roman" w:hAnsi="Times New Roman" w:cs="Times New Roman"/>
          <w:sz w:val="24"/>
          <w:szCs w:val="24"/>
        </w:rPr>
        <w:tab/>
        <w:t>Gastos no especificados en el Plan</w:t>
      </w:r>
    </w:p>
    <w:p w14:paraId="51AC7477" w14:textId="5C32408D" w:rsidR="00390CCD" w:rsidRPr="00230541" w:rsidRDefault="00430454" w:rsidP="00230541">
      <w:pPr>
        <w:pStyle w:val="NoSpacing"/>
        <w:jc w:val="both"/>
        <w:rPr>
          <w:rStyle w:val="Ninguno"/>
          <w:rFonts w:ascii="Times New Roman" w:hAnsi="Times New Roman" w:cs="Times New Roman"/>
          <w:sz w:val="24"/>
          <w:szCs w:val="24"/>
        </w:rPr>
      </w:pPr>
      <w:r w:rsidRPr="00230541">
        <w:rPr>
          <w:rStyle w:val="Ninguno"/>
          <w:rFonts w:ascii="Times New Roman" w:hAnsi="Times New Roman" w:cs="Times New Roman"/>
          <w:sz w:val="24"/>
          <w:szCs w:val="24"/>
        </w:rPr>
        <w:t>•</w:t>
      </w:r>
      <w:r w:rsidRPr="00230541">
        <w:rPr>
          <w:rStyle w:val="Ninguno"/>
          <w:rFonts w:ascii="Times New Roman" w:hAnsi="Times New Roman" w:cs="Times New Roman"/>
          <w:sz w:val="24"/>
          <w:szCs w:val="24"/>
        </w:rPr>
        <w:tab/>
        <w:t>Alimentación no descrita en el itinerario</w:t>
      </w:r>
    </w:p>
    <w:p w14:paraId="0EE340C2" w14:textId="77777777" w:rsidR="00430454" w:rsidRPr="00230541" w:rsidRDefault="00430454" w:rsidP="00230541">
      <w:pPr>
        <w:pStyle w:val="NoSpacing"/>
        <w:jc w:val="both"/>
        <w:rPr>
          <w:rStyle w:val="Ninguno"/>
          <w:rFonts w:ascii="Times New Roman" w:hAnsi="Times New Roman" w:cs="Times New Roman"/>
          <w:b/>
          <w:bCs/>
          <w:sz w:val="24"/>
          <w:szCs w:val="24"/>
        </w:rPr>
      </w:pPr>
    </w:p>
    <w:p w14:paraId="12C22E8A" w14:textId="51B921AD" w:rsidR="005E14A1" w:rsidRPr="00230541" w:rsidRDefault="00785810" w:rsidP="00230541">
      <w:pPr>
        <w:pStyle w:val="NoSpacing"/>
        <w:jc w:val="both"/>
        <w:rPr>
          <w:rStyle w:val="Ninguno"/>
          <w:rFonts w:ascii="Times New Roman" w:hAnsi="Times New Roman" w:cs="Times New Roman"/>
          <w:b/>
          <w:bCs/>
          <w:sz w:val="24"/>
          <w:szCs w:val="24"/>
        </w:rPr>
      </w:pPr>
      <w:r w:rsidRPr="00230541">
        <w:rPr>
          <w:rStyle w:val="Ninguno"/>
          <w:rFonts w:ascii="Times New Roman" w:hAnsi="Times New Roman" w:cs="Times New Roman"/>
          <w:b/>
          <w:bCs/>
          <w:sz w:val="24"/>
          <w:szCs w:val="24"/>
        </w:rPr>
        <w:t>Tenga en cuenta</w:t>
      </w:r>
      <w:r w:rsidR="00075F98" w:rsidRPr="00230541">
        <w:rPr>
          <w:rStyle w:val="Ninguno"/>
          <w:rFonts w:ascii="Times New Roman" w:hAnsi="Times New Roman" w:cs="Times New Roman"/>
          <w:b/>
          <w:bCs/>
          <w:sz w:val="24"/>
          <w:szCs w:val="24"/>
        </w:rPr>
        <w:t xml:space="preserve"> </w:t>
      </w:r>
      <w:bookmarkStart w:id="0" w:name="_GoBack"/>
      <w:bookmarkEnd w:id="0"/>
    </w:p>
    <w:p w14:paraId="1FFBE513" w14:textId="77777777" w:rsidR="00BE5464" w:rsidRPr="00230541" w:rsidRDefault="00BE5464" w:rsidP="00230541">
      <w:pPr>
        <w:pStyle w:val="NoSpacing"/>
        <w:jc w:val="both"/>
        <w:rPr>
          <w:rFonts w:ascii="Times New Roman" w:hAnsi="Times New Roman" w:cs="Times New Roman"/>
          <w:sz w:val="24"/>
          <w:szCs w:val="24"/>
        </w:rPr>
      </w:pPr>
    </w:p>
    <w:p w14:paraId="6E0E4CBA" w14:textId="77777777" w:rsidR="00430454" w:rsidRPr="00230541" w:rsidRDefault="00430454" w:rsidP="00230541">
      <w:pPr>
        <w:jc w:val="both"/>
      </w:pPr>
      <w:r w:rsidRPr="00230541">
        <w:t>POLÍTICA DE NIÑOS PARA TODOS LOS PLANES</w:t>
      </w:r>
    </w:p>
    <w:p w14:paraId="35A27182" w14:textId="77777777" w:rsidR="00430454" w:rsidRPr="00230541" w:rsidRDefault="00430454" w:rsidP="00230541">
      <w:pPr>
        <w:jc w:val="both"/>
      </w:pPr>
      <w:r w:rsidRPr="00230541">
        <w:t>Niños menores de 5 años son gratis en transporte.</w:t>
      </w:r>
    </w:p>
    <w:p w14:paraId="07B6DCB1" w14:textId="3B8E3FF9" w:rsidR="00A60BBE" w:rsidRPr="00230541" w:rsidRDefault="00430454" w:rsidP="00230541">
      <w:pPr>
        <w:jc w:val="both"/>
      </w:pPr>
      <w:r w:rsidRPr="00230541">
        <w:t>No le incluye alimentación, No incluye cama adicional si desea este servicio tiene un valor de $615.000</w:t>
      </w:r>
    </w:p>
    <w:p w14:paraId="37F43E78" w14:textId="77777777" w:rsidR="00430454" w:rsidRPr="00230541" w:rsidRDefault="00430454" w:rsidP="00230541">
      <w:pPr>
        <w:jc w:val="both"/>
        <w:rPr>
          <w:b/>
          <w:bCs/>
        </w:rPr>
      </w:pPr>
    </w:p>
    <w:p w14:paraId="220EBD0D" w14:textId="30995B63" w:rsidR="00075F98" w:rsidRPr="00230541" w:rsidRDefault="00075F98" w:rsidP="00230541">
      <w:pPr>
        <w:pStyle w:val="NoSpacing"/>
        <w:jc w:val="both"/>
        <w:rPr>
          <w:rFonts w:ascii="Times New Roman" w:hAnsi="Times New Roman" w:cs="Times New Roman"/>
          <w:b/>
          <w:bCs/>
          <w:sz w:val="24"/>
          <w:szCs w:val="24"/>
        </w:rPr>
      </w:pPr>
      <w:r w:rsidRPr="00230541">
        <w:rPr>
          <w:rFonts w:ascii="Times New Roman" w:hAnsi="Times New Roman" w:cs="Times New Roman"/>
          <w:b/>
          <w:bCs/>
          <w:sz w:val="24"/>
          <w:szCs w:val="24"/>
        </w:rPr>
        <w:t>Itinerarios si aplica</w:t>
      </w:r>
    </w:p>
    <w:p w14:paraId="6253D91A" w14:textId="77777777" w:rsidR="00CD0D1B" w:rsidRPr="00230541" w:rsidRDefault="00CD0D1B" w:rsidP="00230541">
      <w:pPr>
        <w:pStyle w:val="NoSpacing"/>
        <w:jc w:val="both"/>
        <w:rPr>
          <w:rFonts w:ascii="Times New Roman" w:hAnsi="Times New Roman" w:cs="Times New Roman"/>
          <w:sz w:val="24"/>
          <w:szCs w:val="24"/>
        </w:rPr>
      </w:pPr>
    </w:p>
    <w:p w14:paraId="2D6CA891" w14:textId="77777777" w:rsidR="00166FDA" w:rsidRPr="00230541" w:rsidRDefault="00166FDA" w:rsidP="00230541">
      <w:pPr>
        <w:pStyle w:val="NoSpacing"/>
        <w:jc w:val="both"/>
        <w:rPr>
          <w:rFonts w:ascii="Times New Roman" w:hAnsi="Times New Roman" w:cs="Times New Roman"/>
          <w:b/>
          <w:bCs/>
          <w:sz w:val="24"/>
          <w:szCs w:val="24"/>
        </w:rPr>
      </w:pPr>
      <w:r w:rsidRPr="00230541">
        <w:rPr>
          <w:rFonts w:ascii="Times New Roman" w:hAnsi="Times New Roman" w:cs="Times New Roman"/>
          <w:b/>
          <w:bCs/>
          <w:sz w:val="24"/>
          <w:szCs w:val="24"/>
        </w:rPr>
        <w:t>Día 01. Riohacha – Ranchería Wayuu</w:t>
      </w:r>
    </w:p>
    <w:p w14:paraId="3C8B80A4"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Deléitate con los sabores de La Guajira, sumérgete en sus mitos y leyendas...Cultura Wayuu</w:t>
      </w:r>
    </w:p>
    <w:p w14:paraId="4ED2F5BC"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Almuerzo en Manaure; Después del almuerzo nos trasladamos hasta la comunidad Iwouyaa ubicado a 20 minutos de Riohacha donde tendremos un mágico encuentro con nuestra etnia Wayuu; Iniciamos con una charla que nos transportará al fantástico y místico mundo de la cultura Wayúu, presentación de bailes típicos, degustación de uno de sus platos típicos “El Frichi” Chivo Frito; recorrido por la ranchería lugar donde habitan; exposición y ventas de artesanías, donde tendremos la oportunidad de ver como elaboran sus artesanías.</w:t>
      </w:r>
    </w:p>
    <w:p w14:paraId="0E2A0531"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Cena y alojamiento en Riohacha</w:t>
      </w:r>
    </w:p>
    <w:p w14:paraId="7D15DEBF" w14:textId="77777777" w:rsidR="00166FDA" w:rsidRPr="00230541" w:rsidRDefault="00166FDA" w:rsidP="00230541">
      <w:pPr>
        <w:pStyle w:val="NoSpacing"/>
        <w:jc w:val="both"/>
        <w:rPr>
          <w:rFonts w:ascii="Times New Roman" w:hAnsi="Times New Roman" w:cs="Times New Roman"/>
          <w:sz w:val="24"/>
          <w:szCs w:val="24"/>
        </w:rPr>
      </w:pPr>
    </w:p>
    <w:p w14:paraId="4B0F3D32" w14:textId="77777777" w:rsidR="00166FDA" w:rsidRPr="00230541" w:rsidRDefault="00166FDA" w:rsidP="00230541">
      <w:pPr>
        <w:pStyle w:val="NoSpacing"/>
        <w:jc w:val="both"/>
        <w:rPr>
          <w:rFonts w:ascii="Times New Roman" w:hAnsi="Times New Roman" w:cs="Times New Roman"/>
          <w:b/>
          <w:bCs/>
          <w:sz w:val="24"/>
          <w:szCs w:val="24"/>
        </w:rPr>
      </w:pPr>
      <w:r w:rsidRPr="00230541">
        <w:rPr>
          <w:rFonts w:ascii="Times New Roman" w:hAnsi="Times New Roman" w:cs="Times New Roman"/>
          <w:b/>
          <w:bCs/>
          <w:sz w:val="24"/>
          <w:szCs w:val="24"/>
        </w:rPr>
        <w:t>Día 02. Riohacha-URIBIA– PUNTA GALLINAS (La Guajira es desierto, vientos alisios, playa, mar.)</w:t>
      </w:r>
    </w:p>
    <w:p w14:paraId="22AB9217" w14:textId="120A1A4D"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Desayuno en el Hotel. 8:00 a.m., salida para Uribia conocida como la Capital indígena de Colombia, allí se visita la Plaza Colombia, donde se concentra toda la actividad administrativa y política del municipio.  En esta población es posible observar cómo interactúa el hombre y la mujer Wayuu en la actividad comercial en un lugar en el que se tocan las costumbres Wayuu con las Arijunas (no Wayuu). 10:00 a.m., continuamos nuestro recorrido hacia la alta Guajira por trochas (caminos) y planicies desérticas, permite observar los singulares paisajes de Bahí¬a de Portete y Bahía Honda. A mitad de camino luego de recorrer kilómetros y kilómetros de polvorientos trechos se llega a la Ranchería Pusheo. Un lugar ubicado en Bahía Honda. 12:00 m Almuerzo en Pusheo:  Esta pausa está determinada para descansar y disfrutar de un típico almuerzo, preparado por mujeres Wayuu, quienes ofrecen variadas opciones (Chivo - Pescado- Camarones, Gallina, Pollo o Carne). Allí encontraremos baños, víveres y refresco.</w:t>
      </w:r>
    </w:p>
    <w:p w14:paraId="2B10378D"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 xml:space="preserve">2:00 p.m., de Pusheo se toma nuevamente camino, para aproximarse a unas lejanas mesetas que se divisan en el horizonte. Entre arenales, piedras, serranías, cardonales y trupillos poco a poco se divisan las dunas de Taroa.  3:00 p.m., Visita a las hermosas dunas y playas de Taroa.  La playa y el mar a sus pies, la inmensidad del desierto y la inmensidad del mar Caribe, lo hacen un alucinante lugar para disfrutar. El faro de Punta Gallinas cardinalmente, la primera porción de territorio continental colombiano es un sitio idóneo para observar un espectacular atardecer. 5:30 p.m Llegada al Hospedaje Luz Mila: Las rancherías han posibilitado la organización posada (construcciones típicas) para atender al turista. Check in </w:t>
      </w:r>
      <w:r w:rsidRPr="00230541">
        <w:rPr>
          <w:rFonts w:ascii="Times New Roman" w:hAnsi="Times New Roman" w:cs="Times New Roman"/>
          <w:sz w:val="24"/>
          <w:szCs w:val="24"/>
        </w:rPr>
        <w:lastRenderedPageBreak/>
        <w:t>en la posada Wayuu.  (Después de la cena podrá disfrutar de un ambiente de calma y paz sublime, donde frente a la Bahía encontrará el más hermoso y estrellado cielo, aquí puede tener una desconexión del mundo real y adentrarse en un mundo de total fantasía acompañado por estrellas fugases y miles de constelaciones).</w:t>
      </w:r>
    </w:p>
    <w:p w14:paraId="282FE2BB" w14:textId="77777777" w:rsidR="00166FDA" w:rsidRPr="00230541" w:rsidRDefault="00166FDA" w:rsidP="00230541">
      <w:pPr>
        <w:pStyle w:val="NoSpacing"/>
        <w:jc w:val="both"/>
        <w:rPr>
          <w:rFonts w:ascii="Times New Roman" w:hAnsi="Times New Roman" w:cs="Times New Roman"/>
          <w:b/>
          <w:bCs/>
          <w:sz w:val="24"/>
          <w:szCs w:val="24"/>
        </w:rPr>
      </w:pPr>
    </w:p>
    <w:p w14:paraId="5019F6DA" w14:textId="77777777" w:rsidR="00166FDA" w:rsidRPr="00230541" w:rsidRDefault="00166FDA" w:rsidP="00230541">
      <w:pPr>
        <w:pStyle w:val="NoSpacing"/>
        <w:jc w:val="both"/>
        <w:rPr>
          <w:rFonts w:ascii="Times New Roman" w:hAnsi="Times New Roman" w:cs="Times New Roman"/>
          <w:b/>
          <w:bCs/>
          <w:sz w:val="24"/>
          <w:szCs w:val="24"/>
        </w:rPr>
      </w:pPr>
      <w:r w:rsidRPr="00230541">
        <w:rPr>
          <w:rFonts w:ascii="Times New Roman" w:hAnsi="Times New Roman" w:cs="Times New Roman"/>
          <w:b/>
          <w:bCs/>
          <w:sz w:val="24"/>
          <w:szCs w:val="24"/>
        </w:rPr>
        <w:t>Día 03. Bahía Hondita – Bahía Honda y Cabo de la Vela</w:t>
      </w:r>
    </w:p>
    <w:p w14:paraId="0F1FD7A6"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Amanecer en la parte más norte de Sur América… Al abrir los ojos...es fácil sentirse en un lugar diseñado para soñar. Sentir el mar, sentir como los nuevos rayos del sol calientan la sangre y la suave brisa acaricia la piel, permite definir que se está en un lugar mágico.</w:t>
      </w:r>
    </w:p>
    <w:p w14:paraId="53A0B599"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7:00 a.m. Desayuno en Punta Gallinas.</w:t>
      </w:r>
    </w:p>
    <w:p w14:paraId="5763948F" w14:textId="289FB31F"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8:00 a.m. Visita a Punta Aguja: En un recorrido que dura aproximadamente 20 minutos en Lancha (Bote) por uno de los canales de Bahía Hondita, es posible observar los islotes y las conformaciones geológicas de esta parte de la península, en el trayecto es evidente la flora y fauna del lugar, como también, los nativos Wayuu en sus faenas de pescas en botes artesanales. El punto de desembarco es la playa de la Boquita, la cual es una extensa playa que se ubica entre Punta Soldado y Punta Aguja, conteniendo igualmente el canal de acceso al área interna de la Bahía.</w:t>
      </w:r>
    </w:p>
    <w:p w14:paraId="224713F5"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10:00 a.m. de la Boquita continuaremos nuestro recorrido hacia el Cabo de La Vela, se afronta un carreteable sin asfalto y se utilizan trochas (caminos) que permiten experimentar una travesía tipo Rally a bordo de camionetas 4x4. El recorrido incluye una parada en el desierto y el constante sobrepaso por arenales que se pierden en el horizonte y mueren en el mar, salpicados de rancherías de pescadores. El paisaje sencillamente invita a ser apreciado y, para los amantes de las imágenes, este ofrece todas las garantías para tomar espectaculares fotografías. 12:00 m llegada al Cabo de La Vela y toda estará dispuesto para atender los sabores de este lugar puestos en un almuerzo típico. (Arroz de Camarón o Pescado, Carne, Pollo, acompañado de Arroz, ensalada, patacón y una bebida)</w:t>
      </w:r>
    </w:p>
    <w:p w14:paraId="1BD567F6"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4:00 p.m. Visita las Playas del Ojo de agua, lugar donde disfrutaremos los más exóticos paisajes desérticos que se mezclan con la inmensidad del mar caribe.  Un contraste de colores suele ofrecerse con y tras la puesta del sol en el Cabo de la Vela.</w:t>
      </w:r>
    </w:p>
    <w:p w14:paraId="6502068E"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6:00 p.m. De regreso a la Posada toda estará dispuesto para atender nuevamente los sabores de este lugar puestos en una cena típica.</w:t>
      </w:r>
    </w:p>
    <w:p w14:paraId="19C26CA6"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Llega la noche y las estrellas salen a contar historias insólitas, mientras las estrellas fugaces se pierden en el mar o el desierto. Cena y alojamiento posadas Wayuu Ranchería Utta o Apalachiis</w:t>
      </w:r>
    </w:p>
    <w:p w14:paraId="52CEE7D5" w14:textId="77777777" w:rsidR="00166FDA" w:rsidRPr="00230541" w:rsidRDefault="00166FDA" w:rsidP="00230541">
      <w:pPr>
        <w:pStyle w:val="NoSpacing"/>
        <w:jc w:val="both"/>
        <w:rPr>
          <w:rFonts w:ascii="Times New Roman" w:hAnsi="Times New Roman" w:cs="Times New Roman"/>
          <w:sz w:val="24"/>
          <w:szCs w:val="24"/>
        </w:rPr>
      </w:pPr>
    </w:p>
    <w:p w14:paraId="66A0B3D0" w14:textId="77777777" w:rsidR="00166FDA" w:rsidRPr="00230541" w:rsidRDefault="00166FDA" w:rsidP="00230541">
      <w:pPr>
        <w:pStyle w:val="NoSpacing"/>
        <w:jc w:val="both"/>
        <w:rPr>
          <w:rFonts w:ascii="Times New Roman" w:hAnsi="Times New Roman" w:cs="Times New Roman"/>
          <w:sz w:val="24"/>
          <w:szCs w:val="24"/>
        </w:rPr>
      </w:pPr>
    </w:p>
    <w:p w14:paraId="3E1F1FCF" w14:textId="77777777" w:rsidR="00166FDA" w:rsidRPr="00230541" w:rsidRDefault="00166FDA" w:rsidP="00230541">
      <w:pPr>
        <w:pStyle w:val="NoSpacing"/>
        <w:jc w:val="both"/>
        <w:rPr>
          <w:rFonts w:ascii="Times New Roman" w:hAnsi="Times New Roman" w:cs="Times New Roman"/>
          <w:b/>
          <w:bCs/>
          <w:sz w:val="24"/>
          <w:szCs w:val="24"/>
        </w:rPr>
      </w:pPr>
      <w:r w:rsidRPr="00230541">
        <w:rPr>
          <w:rFonts w:ascii="Times New Roman" w:hAnsi="Times New Roman" w:cs="Times New Roman"/>
          <w:b/>
          <w:bCs/>
          <w:sz w:val="24"/>
          <w:szCs w:val="24"/>
        </w:rPr>
        <w:t>Día 04 - Cabo de la Vela - Salinas de Manaure – Riohacha. Recárgate de energía en Jepira lugar sagrado de los Wayuu, - Cerro Kaimaichi</w:t>
      </w:r>
    </w:p>
    <w:p w14:paraId="4B141B98"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7:00 a.m., desayuno en la ranchería. 8:00 a.m., visita a Punta Arcoíris. Este es un lugar con fuertes vientos, que ejercen presión sobre el mar produciendo un gran oleaje que golpea con ímpetu la línea costera (riscos) generando así levantamiento del agua en el ambiente, las cual, al ser atravesada por el sol brillante, nos permite vivenciar un horizonte de este fenómeno óptico y meteorológico (Arcoíris).</w:t>
      </w:r>
    </w:p>
    <w:p w14:paraId="5D73766D"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 xml:space="preserve">9:00 a.m. Visita Cerro Pilón de azúcar hay que disponerse para revitalizarse en Jepira (lugar sagrado Wayuu). Emprender una caminata hasta la cima de Kaimaichi o cerro del pilón de azúcar. Según la mitología Wayuu este es el lugar donde llegan las almas de los hombres y mujeres Wayuu después de la muerte para encontrarse con “Mareiwa” (el Dios creador). </w:t>
      </w:r>
      <w:r w:rsidRPr="00230541">
        <w:rPr>
          <w:rFonts w:ascii="Times New Roman" w:hAnsi="Times New Roman" w:cs="Times New Roman"/>
          <w:sz w:val="24"/>
          <w:szCs w:val="24"/>
        </w:rPr>
        <w:lastRenderedPageBreak/>
        <w:t>Aquí también hay acceso a un baño de mar y del disfrute de las playas de arena dorada que se ubican en la base del cerro Pilón de Azúcar.</w:t>
      </w:r>
    </w:p>
    <w:p w14:paraId="31931621"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Almuerzo en el cabo de la vela.  Continuaremos nuestro recorrido a las Salinas Marítimas de Manaure descender de la Alta Guajira a la Media Guajira es continuar presenciando oleajes violentos, playas de arena blanca, plácidas bahías, y todos los tipos de terreno que ofrece el inmenso desierto, desde arena suelta como talco, piedras grandes, pequeñas, arroyos, lagunas y enormes salinas donde el horizonte se pierde. Después de un corto descanso nos dirigimos a Palomino</w:t>
      </w:r>
    </w:p>
    <w:p w14:paraId="72C4C45B"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Cena y alojamiento en el hotel Cabañas Praba.</w:t>
      </w:r>
    </w:p>
    <w:p w14:paraId="01ADC522" w14:textId="77777777" w:rsidR="00166FDA" w:rsidRPr="00230541" w:rsidRDefault="00166FDA" w:rsidP="00230541">
      <w:pPr>
        <w:pStyle w:val="NoSpacing"/>
        <w:jc w:val="both"/>
        <w:rPr>
          <w:rFonts w:ascii="Times New Roman" w:hAnsi="Times New Roman" w:cs="Times New Roman"/>
          <w:b/>
          <w:bCs/>
          <w:sz w:val="24"/>
          <w:szCs w:val="24"/>
        </w:rPr>
      </w:pPr>
    </w:p>
    <w:p w14:paraId="02705663" w14:textId="77777777" w:rsidR="00166FDA"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b/>
          <w:bCs/>
          <w:sz w:val="24"/>
          <w:szCs w:val="24"/>
        </w:rPr>
        <w:t>Día 05: Palomino Paraíso escondido en Colombia</w:t>
      </w:r>
    </w:p>
    <w:p w14:paraId="025C0DF2" w14:textId="0F1A77BB" w:rsidR="00B03B2F" w:rsidRPr="00230541" w:rsidRDefault="00166FDA" w:rsidP="00230541">
      <w:pPr>
        <w:pStyle w:val="NoSpacing"/>
        <w:jc w:val="both"/>
        <w:rPr>
          <w:rFonts w:ascii="Times New Roman" w:hAnsi="Times New Roman" w:cs="Times New Roman"/>
          <w:sz w:val="24"/>
          <w:szCs w:val="24"/>
        </w:rPr>
      </w:pPr>
      <w:r w:rsidRPr="00230541">
        <w:rPr>
          <w:rFonts w:ascii="Times New Roman" w:hAnsi="Times New Roman" w:cs="Times New Roman"/>
          <w:sz w:val="24"/>
          <w:szCs w:val="24"/>
        </w:rPr>
        <w:t>Desayuno. Mañana de playa. Almuerzo. Traslado aeropuerto</w:t>
      </w:r>
    </w:p>
    <w:p w14:paraId="05700499" w14:textId="356D15E2" w:rsidR="00166FDA" w:rsidRPr="00230541" w:rsidRDefault="00166FDA" w:rsidP="00230541">
      <w:pPr>
        <w:pStyle w:val="NoSpacing"/>
        <w:jc w:val="both"/>
        <w:rPr>
          <w:rFonts w:ascii="Times New Roman" w:hAnsi="Times New Roman" w:cs="Times New Roman"/>
          <w:sz w:val="24"/>
          <w:szCs w:val="24"/>
        </w:rPr>
      </w:pPr>
    </w:p>
    <w:p w14:paraId="34ED50B3" w14:textId="443C208A" w:rsidR="00166FDA" w:rsidRPr="00230541" w:rsidRDefault="00166FDA" w:rsidP="00230541">
      <w:pPr>
        <w:pStyle w:val="NoSpacing"/>
        <w:jc w:val="both"/>
        <w:rPr>
          <w:rFonts w:ascii="Times New Roman" w:hAnsi="Times New Roman" w:cs="Times New Roman"/>
          <w:sz w:val="24"/>
          <w:szCs w:val="24"/>
        </w:rPr>
      </w:pPr>
    </w:p>
    <w:sectPr w:rsidR="00166FDA" w:rsidRPr="00230541"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A657" w14:textId="77777777" w:rsidR="00D064EF" w:rsidRDefault="00D064EF">
      <w:r>
        <w:separator/>
      </w:r>
    </w:p>
  </w:endnote>
  <w:endnote w:type="continuationSeparator" w:id="0">
    <w:p w14:paraId="70AD3AC1" w14:textId="77777777" w:rsidR="00D064EF" w:rsidRDefault="00D0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74E08" w14:textId="77777777" w:rsidR="00D064EF" w:rsidRDefault="00D064EF">
      <w:r>
        <w:separator/>
      </w:r>
    </w:p>
  </w:footnote>
  <w:footnote w:type="continuationSeparator" w:id="0">
    <w:p w14:paraId="6B2F39CD" w14:textId="77777777" w:rsidR="00D064EF" w:rsidRDefault="00D0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3227FA8"/>
    <w:multiLevelType w:val="hybridMultilevel"/>
    <w:tmpl w:val="2758CC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E65351E"/>
    <w:multiLevelType w:val="hybridMultilevel"/>
    <w:tmpl w:val="0C74F806"/>
    <w:numStyleLink w:val="Estiloimportado2"/>
  </w:abstractNum>
  <w:abstractNum w:abstractNumId="15"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C002A7"/>
    <w:multiLevelType w:val="hybridMultilevel"/>
    <w:tmpl w:val="6E0C539A"/>
    <w:numStyleLink w:val="Estiloimportado1"/>
  </w:abstractNum>
  <w:abstractNum w:abstractNumId="18"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14"/>
  </w:num>
  <w:num w:numId="5">
    <w:abstractNumId w:val="10"/>
  </w:num>
  <w:num w:numId="6">
    <w:abstractNumId w:val="6"/>
  </w:num>
  <w:num w:numId="7">
    <w:abstractNumId w:val="2"/>
  </w:num>
  <w:num w:numId="8">
    <w:abstractNumId w:val="11"/>
  </w:num>
  <w:num w:numId="9">
    <w:abstractNumId w:val="5"/>
  </w:num>
  <w:num w:numId="10">
    <w:abstractNumId w:val="3"/>
  </w:num>
  <w:num w:numId="11">
    <w:abstractNumId w:val="8"/>
  </w:num>
  <w:num w:numId="12">
    <w:abstractNumId w:val="0"/>
  </w:num>
  <w:num w:numId="13">
    <w:abstractNumId w:val="13"/>
  </w:num>
  <w:num w:numId="14">
    <w:abstractNumId w:val="1"/>
  </w:num>
  <w:num w:numId="15">
    <w:abstractNumId w:val="19"/>
  </w:num>
  <w:num w:numId="16">
    <w:abstractNumId w:val="4"/>
  </w:num>
  <w:num w:numId="17">
    <w:abstractNumId w:val="9"/>
  </w:num>
  <w:num w:numId="18">
    <w:abstractNumId w:val="12"/>
  </w:num>
  <w:num w:numId="19">
    <w:abstractNumId w:val="16"/>
  </w:num>
  <w:num w:numId="20">
    <w:abstractNumId w:val="2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51276"/>
    <w:rsid w:val="00055726"/>
    <w:rsid w:val="00070004"/>
    <w:rsid w:val="0007195D"/>
    <w:rsid w:val="000733DA"/>
    <w:rsid w:val="00075F98"/>
    <w:rsid w:val="000776A7"/>
    <w:rsid w:val="000816DD"/>
    <w:rsid w:val="00081974"/>
    <w:rsid w:val="00090B4E"/>
    <w:rsid w:val="000B2EA3"/>
    <w:rsid w:val="00111ECF"/>
    <w:rsid w:val="00123231"/>
    <w:rsid w:val="00136B03"/>
    <w:rsid w:val="00151FFD"/>
    <w:rsid w:val="00161BD1"/>
    <w:rsid w:val="00166FDA"/>
    <w:rsid w:val="001733A1"/>
    <w:rsid w:val="00196DCB"/>
    <w:rsid w:val="001B342F"/>
    <w:rsid w:val="001C57D0"/>
    <w:rsid w:val="001C5AE9"/>
    <w:rsid w:val="001D1207"/>
    <w:rsid w:val="001E0FE3"/>
    <w:rsid w:val="001E4FDF"/>
    <w:rsid w:val="00203B5F"/>
    <w:rsid w:val="00223F36"/>
    <w:rsid w:val="00230541"/>
    <w:rsid w:val="00230E0D"/>
    <w:rsid w:val="00244BFF"/>
    <w:rsid w:val="00266A77"/>
    <w:rsid w:val="00285EEA"/>
    <w:rsid w:val="00302ABE"/>
    <w:rsid w:val="00346AC1"/>
    <w:rsid w:val="00364CF4"/>
    <w:rsid w:val="00366BFC"/>
    <w:rsid w:val="00366ED6"/>
    <w:rsid w:val="003672EC"/>
    <w:rsid w:val="00390CCD"/>
    <w:rsid w:val="00393E84"/>
    <w:rsid w:val="003C0D51"/>
    <w:rsid w:val="003C24C5"/>
    <w:rsid w:val="003F2CB9"/>
    <w:rsid w:val="003F676B"/>
    <w:rsid w:val="0041170E"/>
    <w:rsid w:val="00430454"/>
    <w:rsid w:val="00436473"/>
    <w:rsid w:val="00437C7F"/>
    <w:rsid w:val="00473747"/>
    <w:rsid w:val="00476DD5"/>
    <w:rsid w:val="00482A97"/>
    <w:rsid w:val="00484512"/>
    <w:rsid w:val="00493906"/>
    <w:rsid w:val="004A167E"/>
    <w:rsid w:val="004C2A94"/>
    <w:rsid w:val="004C44D8"/>
    <w:rsid w:val="004E3B4E"/>
    <w:rsid w:val="00527738"/>
    <w:rsid w:val="0053566B"/>
    <w:rsid w:val="00571DC2"/>
    <w:rsid w:val="0057629A"/>
    <w:rsid w:val="005A5808"/>
    <w:rsid w:val="005E14A1"/>
    <w:rsid w:val="006135E1"/>
    <w:rsid w:val="00616673"/>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80330"/>
    <w:rsid w:val="008900F8"/>
    <w:rsid w:val="00897E40"/>
    <w:rsid w:val="008A0CAE"/>
    <w:rsid w:val="008A186F"/>
    <w:rsid w:val="008D2373"/>
    <w:rsid w:val="008D28E6"/>
    <w:rsid w:val="00903FBA"/>
    <w:rsid w:val="009163EC"/>
    <w:rsid w:val="0092387E"/>
    <w:rsid w:val="0094014C"/>
    <w:rsid w:val="00952111"/>
    <w:rsid w:val="009774D6"/>
    <w:rsid w:val="00980204"/>
    <w:rsid w:val="009A6E5E"/>
    <w:rsid w:val="009C1025"/>
    <w:rsid w:val="009D2601"/>
    <w:rsid w:val="009D7951"/>
    <w:rsid w:val="00A25C1F"/>
    <w:rsid w:val="00A34834"/>
    <w:rsid w:val="00A3504B"/>
    <w:rsid w:val="00A60BBE"/>
    <w:rsid w:val="00A632C5"/>
    <w:rsid w:val="00A645F5"/>
    <w:rsid w:val="00A73AD4"/>
    <w:rsid w:val="00AA0E58"/>
    <w:rsid w:val="00AB22F5"/>
    <w:rsid w:val="00AC10F4"/>
    <w:rsid w:val="00AC114D"/>
    <w:rsid w:val="00AC2C80"/>
    <w:rsid w:val="00AC53DA"/>
    <w:rsid w:val="00B0154C"/>
    <w:rsid w:val="00B03B2F"/>
    <w:rsid w:val="00B04145"/>
    <w:rsid w:val="00B055B5"/>
    <w:rsid w:val="00B26867"/>
    <w:rsid w:val="00B371F9"/>
    <w:rsid w:val="00B4341C"/>
    <w:rsid w:val="00B47B5A"/>
    <w:rsid w:val="00B62C6B"/>
    <w:rsid w:val="00B75FCC"/>
    <w:rsid w:val="00B96B52"/>
    <w:rsid w:val="00BC71A9"/>
    <w:rsid w:val="00BC7F2F"/>
    <w:rsid w:val="00BE5464"/>
    <w:rsid w:val="00C20F6B"/>
    <w:rsid w:val="00C22A5B"/>
    <w:rsid w:val="00C458F2"/>
    <w:rsid w:val="00C643CE"/>
    <w:rsid w:val="00CA1179"/>
    <w:rsid w:val="00CB5ADC"/>
    <w:rsid w:val="00CC0ECC"/>
    <w:rsid w:val="00CC5D45"/>
    <w:rsid w:val="00CD0D1B"/>
    <w:rsid w:val="00CD1386"/>
    <w:rsid w:val="00CD2238"/>
    <w:rsid w:val="00CF037E"/>
    <w:rsid w:val="00D03EBE"/>
    <w:rsid w:val="00D064EF"/>
    <w:rsid w:val="00D14F1B"/>
    <w:rsid w:val="00D22617"/>
    <w:rsid w:val="00D327D5"/>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2D7E"/>
    <w:rsid w:val="00EA3D83"/>
    <w:rsid w:val="00EA63C9"/>
    <w:rsid w:val="00EB05F5"/>
    <w:rsid w:val="00EB3196"/>
    <w:rsid w:val="00EC772B"/>
    <w:rsid w:val="00ED525B"/>
    <w:rsid w:val="00F02BEA"/>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15418408">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6981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2</cp:revision>
  <dcterms:created xsi:type="dcterms:W3CDTF">2021-12-15T09:47:00Z</dcterms:created>
  <dcterms:modified xsi:type="dcterms:W3CDTF">2021-12-15T09:47:00Z</dcterms:modified>
</cp:coreProperties>
</file>