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1CB14" w14:textId="6D786A7D" w:rsidR="00EA63C9" w:rsidRPr="00784262" w:rsidRDefault="00E15356" w:rsidP="005E14A1">
      <w:pPr>
        <w:pStyle w:val="CuerpoA"/>
        <w:spacing w:after="0" w:line="240" w:lineRule="auto"/>
        <w:rPr>
          <w:rFonts w:ascii="Arial Narrow" w:hAnsi="Arial Narrow" w:cs="Calibri"/>
          <w:color w:val="auto"/>
          <w:sz w:val="24"/>
          <w:szCs w:val="24"/>
        </w:rPr>
      </w:pPr>
      <w:r w:rsidRPr="00784262">
        <w:rPr>
          <w:rStyle w:val="NingunoA"/>
          <w:rFonts w:ascii="Arial Narrow" w:hAnsi="Arial Narrow" w:cs="Calibri"/>
          <w:noProof/>
          <w:color w:val="auto"/>
          <w:sz w:val="24"/>
          <w:szCs w:val="24"/>
          <w:lang w:val="es-CO"/>
        </w:rPr>
        <mc:AlternateContent>
          <mc:Choice Requires="wps">
            <w:drawing>
              <wp:anchor distT="80010" distB="80010" distL="80010" distR="80010" simplePos="0" relativeHeight="251658240" behindDoc="0" locked="0" layoutInCell="1" allowOverlap="1" wp14:anchorId="09B973A0" wp14:editId="528D2E8B">
                <wp:simplePos x="0" y="0"/>
                <wp:positionH relativeFrom="margin">
                  <wp:align>center</wp:align>
                </wp:positionH>
                <wp:positionV relativeFrom="line">
                  <wp:posOffset>301625</wp:posOffset>
                </wp:positionV>
                <wp:extent cx="2243455" cy="1190625"/>
                <wp:effectExtent l="0" t="0" r="17145" b="15875"/>
                <wp:wrapSquare wrapText="bothSides" distT="80010" distB="80010" distL="80010" distR="80010"/>
                <wp:docPr id="1073741825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0E09D3" w14:textId="30423847" w:rsidR="00EA63C9" w:rsidRDefault="00EA63C9">
                            <w:pPr>
                              <w:pStyle w:val="CuerpoA"/>
                              <w:jc w:val="center"/>
                            </w:pP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B973A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2" style="position:absolute;margin-left:0;margin-top:23.75pt;width:176.65pt;height:93.75pt;z-index:251658240;visibility:visible;mso-wrap-style:square;mso-width-percent:0;mso-wrap-distance-left:6.3pt;mso-wrap-distance-top:6.3pt;mso-wrap-distance-right:6.3pt;mso-wrap-distance-bottom:6.3pt;mso-position-horizontal:center;mso-position-horizontal-relative:margin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">
                <v:textbox inset="1.2699mm,1.2699mm,1.2699mm,1.2699mm">
                  <w:txbxContent>
                    <w:p w14:paraId="460E09D3" w14:textId="30423847" w:rsidR="00EA63C9" w:rsidRDefault="00EA63C9">
                      <w:pPr>
                        <w:pStyle w:val="CuerpoA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14:paraId="6748A6DD" w14:textId="3B6003A3" w:rsidR="00EA63C9" w:rsidRPr="00784262" w:rsidRDefault="00EA63C9" w:rsidP="005E14A1">
      <w:pPr>
        <w:pStyle w:val="CuerpoA"/>
        <w:spacing w:after="0" w:line="240" w:lineRule="auto"/>
        <w:jc w:val="center"/>
        <w:rPr>
          <w:rFonts w:ascii="Arial Narrow" w:hAnsi="Arial Narrow" w:cs="Calibri"/>
          <w:color w:val="auto"/>
          <w:sz w:val="24"/>
          <w:szCs w:val="24"/>
        </w:rPr>
      </w:pPr>
    </w:p>
    <w:p w14:paraId="69365C00" w14:textId="77777777" w:rsidR="00EA63C9" w:rsidRPr="00784262" w:rsidRDefault="00EA63C9" w:rsidP="005E14A1">
      <w:pPr>
        <w:pStyle w:val="CuerpoA"/>
        <w:spacing w:after="0" w:line="240" w:lineRule="auto"/>
        <w:rPr>
          <w:rFonts w:ascii="Arial Narrow" w:hAnsi="Arial Narrow" w:cs="Calibri"/>
          <w:color w:val="auto"/>
          <w:sz w:val="24"/>
          <w:szCs w:val="24"/>
        </w:rPr>
      </w:pPr>
    </w:p>
    <w:p w14:paraId="65746588" w14:textId="77777777" w:rsidR="00EA63C9" w:rsidRPr="00784262" w:rsidRDefault="00EA63C9" w:rsidP="005E14A1">
      <w:pPr>
        <w:pStyle w:val="CuerpoA"/>
        <w:spacing w:after="0" w:line="240" w:lineRule="auto"/>
        <w:rPr>
          <w:rFonts w:ascii="Arial Narrow" w:hAnsi="Arial Narrow" w:cs="Calibri"/>
          <w:color w:val="auto"/>
          <w:sz w:val="24"/>
          <w:szCs w:val="24"/>
        </w:rPr>
      </w:pPr>
    </w:p>
    <w:p w14:paraId="3D680413" w14:textId="77777777" w:rsidR="00EA63C9" w:rsidRPr="00784262" w:rsidRDefault="00EA63C9" w:rsidP="005E14A1">
      <w:pPr>
        <w:pStyle w:val="CuerpoA"/>
        <w:spacing w:after="0" w:line="240" w:lineRule="auto"/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</w:pPr>
    </w:p>
    <w:p w14:paraId="7994CCAE" w14:textId="77777777" w:rsidR="00D459B3" w:rsidRPr="00784262" w:rsidRDefault="00D459B3" w:rsidP="005E14A1">
      <w:pPr>
        <w:pStyle w:val="CuerpoA"/>
        <w:spacing w:after="0" w:line="240" w:lineRule="auto"/>
        <w:contextualSpacing/>
        <w:jc w:val="center"/>
        <w:rPr>
          <w:rStyle w:val="Ninguno"/>
          <w:rFonts w:ascii="Arial Narrow" w:hAnsi="Arial Narrow" w:cs="Calibri"/>
          <w:b/>
          <w:bCs/>
          <w:color w:val="auto"/>
          <w:sz w:val="48"/>
          <w:szCs w:val="48"/>
        </w:rPr>
      </w:pPr>
    </w:p>
    <w:p w14:paraId="0D74BD41" w14:textId="22D5F7EA" w:rsidR="00D459B3" w:rsidRPr="00784262" w:rsidRDefault="00D459B3" w:rsidP="00D459B3">
      <w:pPr>
        <w:pStyle w:val="CuerpoA"/>
        <w:spacing w:after="0" w:line="240" w:lineRule="auto"/>
        <w:contextualSpacing/>
        <w:rPr>
          <w:rStyle w:val="Ninguno"/>
          <w:rFonts w:ascii="Arial Narrow" w:hAnsi="Arial Narrow" w:cs="Calibri"/>
          <w:b/>
          <w:bCs/>
          <w:color w:val="auto"/>
          <w:sz w:val="48"/>
          <w:szCs w:val="48"/>
        </w:rPr>
      </w:pPr>
    </w:p>
    <w:p w14:paraId="32C94A4B" w14:textId="77777777" w:rsidR="001F2D6B" w:rsidRPr="00784262" w:rsidRDefault="001F2D6B" w:rsidP="001D3EB2">
      <w:pPr>
        <w:pStyle w:val="CuerpoA"/>
        <w:spacing w:after="0" w:line="240" w:lineRule="auto"/>
        <w:contextualSpacing/>
        <w:jc w:val="center"/>
        <w:rPr>
          <w:rStyle w:val="Ninguno"/>
          <w:rFonts w:ascii="Arial Narrow" w:hAnsi="Arial Narrow" w:cs="Calibri"/>
          <w:b/>
          <w:bCs/>
          <w:color w:val="auto"/>
          <w:sz w:val="48"/>
          <w:szCs w:val="48"/>
          <w:lang w:val="es-CO"/>
        </w:rPr>
      </w:pPr>
    </w:p>
    <w:p w14:paraId="22764D74" w14:textId="694A6ED6" w:rsidR="00A645F5" w:rsidRPr="00784262" w:rsidRDefault="00331E3A" w:rsidP="001D3EB2">
      <w:pPr>
        <w:pStyle w:val="CuerpoA"/>
        <w:spacing w:after="0" w:line="240" w:lineRule="auto"/>
        <w:contextualSpacing/>
        <w:jc w:val="center"/>
        <w:rPr>
          <w:rStyle w:val="Ninguno"/>
          <w:rFonts w:ascii="Arial Narrow" w:hAnsi="Arial Narrow" w:cs="Calibri"/>
          <w:b/>
          <w:bCs/>
          <w:color w:val="auto"/>
          <w:sz w:val="48"/>
          <w:szCs w:val="48"/>
          <w:lang w:val="es-CO"/>
        </w:rPr>
      </w:pPr>
      <w:r w:rsidRPr="00784262">
        <w:rPr>
          <w:rStyle w:val="Ninguno"/>
          <w:rFonts w:ascii="Arial Narrow" w:hAnsi="Arial Narrow" w:cs="Calibri"/>
          <w:b/>
          <w:bCs/>
          <w:color w:val="auto"/>
          <w:sz w:val="48"/>
          <w:szCs w:val="48"/>
          <w:lang w:val="es-CO"/>
        </w:rPr>
        <w:t xml:space="preserve">BUENOS AIRES </w:t>
      </w:r>
      <w:r w:rsidR="00194FFC" w:rsidRPr="00784262">
        <w:rPr>
          <w:rStyle w:val="Ninguno"/>
          <w:rFonts w:ascii="Arial Narrow" w:hAnsi="Arial Narrow" w:cs="Calibri"/>
          <w:b/>
          <w:bCs/>
          <w:color w:val="auto"/>
          <w:sz w:val="48"/>
          <w:szCs w:val="48"/>
          <w:lang w:val="es-CO"/>
        </w:rPr>
        <w:t>E IGUAZÚ</w:t>
      </w:r>
    </w:p>
    <w:p w14:paraId="3F501692" w14:textId="68A75F44" w:rsidR="007F106C" w:rsidRPr="00784262" w:rsidRDefault="00784DD4" w:rsidP="005E14A1">
      <w:pPr>
        <w:pStyle w:val="CuerpoA"/>
        <w:spacing w:after="0" w:line="240" w:lineRule="auto"/>
        <w:contextualSpacing/>
        <w:jc w:val="center"/>
        <w:rPr>
          <w:rStyle w:val="Ninguno"/>
          <w:rFonts w:ascii="Arial Narrow" w:hAnsi="Arial Narrow" w:cs="Calibri"/>
          <w:color w:val="auto"/>
          <w:sz w:val="32"/>
          <w:szCs w:val="32"/>
        </w:rPr>
      </w:pPr>
      <w:r w:rsidRPr="00784262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Desde </w:t>
      </w:r>
      <w:r w:rsidR="0042733D" w:rsidRPr="00784262">
        <w:rPr>
          <w:rStyle w:val="Ninguno"/>
          <w:rFonts w:ascii="Arial Narrow" w:hAnsi="Arial Narrow" w:cs="Calibri"/>
          <w:color w:val="auto"/>
          <w:sz w:val="32"/>
          <w:szCs w:val="32"/>
        </w:rPr>
        <w:t>$</w:t>
      </w:r>
      <w:r w:rsidR="00D704E2" w:rsidRPr="00784262">
        <w:rPr>
          <w:rStyle w:val="Ninguno"/>
          <w:rFonts w:ascii="Arial Narrow" w:hAnsi="Arial Narrow" w:cs="Calibri"/>
          <w:color w:val="auto"/>
          <w:sz w:val="32"/>
          <w:szCs w:val="32"/>
        </w:rPr>
        <w:t>2.</w:t>
      </w:r>
      <w:r w:rsidR="00CD6315" w:rsidRPr="00784262">
        <w:rPr>
          <w:rStyle w:val="Ninguno"/>
          <w:rFonts w:ascii="Arial Narrow" w:hAnsi="Arial Narrow" w:cs="Calibri"/>
          <w:color w:val="auto"/>
          <w:sz w:val="32"/>
          <w:szCs w:val="32"/>
        </w:rPr>
        <w:t>200</w:t>
      </w:r>
      <w:r w:rsidR="00767AAF" w:rsidRPr="00784262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.000 </w:t>
      </w:r>
      <w:r w:rsidRPr="00784262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por persona en acomodación </w:t>
      </w:r>
      <w:r w:rsidR="00767AAF" w:rsidRPr="00784262">
        <w:rPr>
          <w:rStyle w:val="Ninguno"/>
          <w:rFonts w:ascii="Arial Narrow" w:hAnsi="Arial Narrow" w:cs="Calibri"/>
          <w:color w:val="auto"/>
          <w:sz w:val="32"/>
          <w:szCs w:val="32"/>
        </w:rPr>
        <w:t>triple</w:t>
      </w:r>
    </w:p>
    <w:p w14:paraId="1AB718D4" w14:textId="7244F424" w:rsidR="00190781" w:rsidRPr="00784262" w:rsidRDefault="00767AAF" w:rsidP="00230E0D">
      <w:pPr>
        <w:pStyle w:val="CuerpoA"/>
        <w:spacing w:after="0" w:line="240" w:lineRule="auto"/>
        <w:jc w:val="center"/>
        <w:rPr>
          <w:rStyle w:val="Ninguno"/>
          <w:rFonts w:ascii="Arial Narrow" w:hAnsi="Arial Narrow" w:cs="Calibri"/>
          <w:color w:val="auto"/>
          <w:sz w:val="32"/>
          <w:szCs w:val="32"/>
        </w:rPr>
      </w:pPr>
      <w:r w:rsidRPr="00784262">
        <w:rPr>
          <w:rStyle w:val="Ninguno"/>
          <w:rFonts w:ascii="Arial Narrow" w:hAnsi="Arial Narrow" w:cs="Calibri"/>
          <w:color w:val="auto"/>
          <w:sz w:val="32"/>
          <w:szCs w:val="32"/>
        </w:rPr>
        <w:t>6</w:t>
      </w:r>
      <w:r w:rsidR="00190781" w:rsidRPr="00784262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 días - </w:t>
      </w:r>
      <w:r w:rsidRPr="00784262">
        <w:rPr>
          <w:rStyle w:val="Ninguno"/>
          <w:rFonts w:ascii="Arial Narrow" w:hAnsi="Arial Narrow" w:cs="Calibri"/>
          <w:color w:val="auto"/>
          <w:sz w:val="32"/>
          <w:szCs w:val="32"/>
        </w:rPr>
        <w:t>5</w:t>
      </w:r>
      <w:r w:rsidR="00190781" w:rsidRPr="00784262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 noches</w:t>
      </w:r>
    </w:p>
    <w:p w14:paraId="5A5707B5" w14:textId="267B725C" w:rsidR="00111DEB" w:rsidRPr="00784262" w:rsidRDefault="00111DEB" w:rsidP="00230E0D">
      <w:pPr>
        <w:pStyle w:val="CuerpoA"/>
        <w:spacing w:after="0" w:line="240" w:lineRule="auto"/>
        <w:jc w:val="center"/>
        <w:rPr>
          <w:rStyle w:val="Ninguno"/>
          <w:rFonts w:ascii="Arial Narrow" w:hAnsi="Arial Narrow" w:cs="Calibri"/>
          <w:color w:val="auto"/>
          <w:sz w:val="32"/>
          <w:szCs w:val="32"/>
        </w:rPr>
      </w:pPr>
      <w:r w:rsidRPr="00784262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Vigencia </w:t>
      </w:r>
      <w:r w:rsidR="0037722E" w:rsidRPr="00784262">
        <w:rPr>
          <w:rStyle w:val="Ninguno"/>
          <w:rFonts w:ascii="Arial Narrow" w:hAnsi="Arial Narrow" w:cs="Calibri"/>
          <w:color w:val="auto"/>
          <w:sz w:val="32"/>
          <w:szCs w:val="32"/>
        </w:rPr>
        <w:t>3</w:t>
      </w:r>
      <w:r w:rsidR="00CD6315" w:rsidRPr="00784262">
        <w:rPr>
          <w:rStyle w:val="Ninguno"/>
          <w:rFonts w:ascii="Arial Narrow" w:hAnsi="Arial Narrow" w:cs="Calibri"/>
          <w:color w:val="auto"/>
          <w:sz w:val="32"/>
          <w:szCs w:val="32"/>
        </w:rPr>
        <w:t>1</w:t>
      </w:r>
      <w:r w:rsidRPr="00784262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 de </w:t>
      </w:r>
      <w:r w:rsidR="0037722E" w:rsidRPr="00784262">
        <w:rPr>
          <w:rStyle w:val="Ninguno"/>
          <w:rFonts w:ascii="Arial Narrow" w:hAnsi="Arial Narrow" w:cs="Calibri"/>
          <w:color w:val="auto"/>
          <w:sz w:val="32"/>
          <w:szCs w:val="32"/>
        </w:rPr>
        <w:t>ju</w:t>
      </w:r>
      <w:r w:rsidR="00CD6315" w:rsidRPr="00784262">
        <w:rPr>
          <w:rStyle w:val="Ninguno"/>
          <w:rFonts w:ascii="Arial Narrow" w:hAnsi="Arial Narrow" w:cs="Calibri"/>
          <w:color w:val="auto"/>
          <w:sz w:val="32"/>
          <w:szCs w:val="32"/>
        </w:rPr>
        <w:t>l</w:t>
      </w:r>
      <w:r w:rsidR="0037722E" w:rsidRPr="00784262">
        <w:rPr>
          <w:rStyle w:val="Ninguno"/>
          <w:rFonts w:ascii="Arial Narrow" w:hAnsi="Arial Narrow" w:cs="Calibri"/>
          <w:color w:val="auto"/>
          <w:sz w:val="32"/>
          <w:szCs w:val="32"/>
        </w:rPr>
        <w:t>io</w:t>
      </w:r>
      <w:r w:rsidRPr="00784262">
        <w:rPr>
          <w:rStyle w:val="Ninguno"/>
          <w:rFonts w:ascii="Arial Narrow" w:hAnsi="Arial Narrow" w:cs="Calibri"/>
          <w:color w:val="auto"/>
          <w:sz w:val="32"/>
          <w:szCs w:val="32"/>
        </w:rPr>
        <w:t xml:space="preserve"> de 202</w:t>
      </w:r>
      <w:r w:rsidR="0037722E" w:rsidRPr="00784262">
        <w:rPr>
          <w:rStyle w:val="Ninguno"/>
          <w:rFonts w:ascii="Arial Narrow" w:hAnsi="Arial Narrow" w:cs="Calibri"/>
          <w:color w:val="auto"/>
          <w:sz w:val="32"/>
          <w:szCs w:val="32"/>
        </w:rPr>
        <w:t>4</w:t>
      </w:r>
    </w:p>
    <w:p w14:paraId="6C5C2F62" w14:textId="77777777" w:rsidR="0037722E" w:rsidRPr="00784262" w:rsidRDefault="0037722E" w:rsidP="00230E0D">
      <w:pPr>
        <w:pStyle w:val="CuerpoA"/>
        <w:spacing w:after="0" w:line="240" w:lineRule="auto"/>
        <w:jc w:val="center"/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</w:pPr>
    </w:p>
    <w:p w14:paraId="5E05E678" w14:textId="23CF8CE0" w:rsidR="00081974" w:rsidRPr="00784262" w:rsidRDefault="00785810" w:rsidP="00230E0D">
      <w:pPr>
        <w:pStyle w:val="CuerpoA"/>
        <w:spacing w:after="0" w:line="240" w:lineRule="auto"/>
        <w:jc w:val="center"/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</w:pPr>
      <w:r w:rsidRPr="00784262"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  <w:t>Precios</w:t>
      </w:r>
      <w:r w:rsidR="000E1A7C" w:rsidRPr="00784262"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  <w:t xml:space="preserve"> por persona</w:t>
      </w:r>
      <w:r w:rsidRPr="00784262"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  <w:t xml:space="preserve"> en </w:t>
      </w:r>
      <w:r w:rsidR="0042733D" w:rsidRPr="00784262"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  <w:t>pesos colombianos</w:t>
      </w:r>
    </w:p>
    <w:p w14:paraId="5B08A8D3" w14:textId="77777777" w:rsidR="00075F98" w:rsidRPr="00784262" w:rsidRDefault="00075F98" w:rsidP="00075F98">
      <w:pPr>
        <w:pStyle w:val="CuerpoA"/>
        <w:spacing w:after="0" w:line="240" w:lineRule="auto"/>
        <w:contextualSpacing/>
        <w:jc w:val="center"/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</w:pPr>
      <w:r w:rsidRPr="00784262"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  <w:t>Cupos y precios sujetos a disponibilidad y cambio sin previo aviso</w:t>
      </w:r>
    </w:p>
    <w:p w14:paraId="08A27254" w14:textId="77777777" w:rsidR="00075F98" w:rsidRPr="00784262" w:rsidRDefault="00075F98" w:rsidP="00230E0D">
      <w:pPr>
        <w:pStyle w:val="CuerpoA"/>
        <w:spacing w:after="0" w:line="240" w:lineRule="auto"/>
        <w:jc w:val="center"/>
        <w:rPr>
          <w:rStyle w:val="Ninguno"/>
          <w:rFonts w:ascii="Arial Narrow" w:hAnsi="Arial Narrow" w:cs="Calibri"/>
          <w:b/>
          <w:bCs/>
          <w:color w:val="auto"/>
          <w:sz w:val="24"/>
          <w:szCs w:val="24"/>
        </w:rPr>
      </w:pPr>
    </w:p>
    <w:p w14:paraId="573F2499" w14:textId="1431618E" w:rsidR="00075F98" w:rsidRPr="00784262" w:rsidRDefault="00075F98" w:rsidP="003F676B">
      <w:pPr>
        <w:pStyle w:val="CuerpoA"/>
        <w:spacing w:after="0" w:line="240" w:lineRule="auto"/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</w:pPr>
      <w:r w:rsidRPr="00784262"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  <w:t xml:space="preserve">Tablas de </w:t>
      </w:r>
      <w:r w:rsidR="00081974" w:rsidRPr="00784262"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  <w:t>Tarifas</w:t>
      </w:r>
      <w:r w:rsidRPr="00784262"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  <w:t xml:space="preserve"> o información de tarifas</w:t>
      </w:r>
    </w:p>
    <w:p w14:paraId="427D4AA6" w14:textId="202E1276" w:rsidR="00075F98" w:rsidRPr="00784262" w:rsidRDefault="00075F98" w:rsidP="003F676B">
      <w:pPr>
        <w:pStyle w:val="CuerpoA"/>
        <w:spacing w:after="0" w:line="240" w:lineRule="auto"/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</w:pPr>
    </w:p>
    <w:tbl>
      <w:tblPr>
        <w:tblpPr w:leftFromText="141" w:rightFromText="141" w:vertAnchor="text" w:horzAnchor="margin" w:tblpXSpec="center" w:tblpY="207"/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1203"/>
        <w:gridCol w:w="2057"/>
        <w:gridCol w:w="2268"/>
        <w:gridCol w:w="2359"/>
      </w:tblGrid>
      <w:tr w:rsidR="00784262" w:rsidRPr="00784262" w14:paraId="3527EE96" w14:textId="77777777" w:rsidTr="00CD6315">
        <w:trPr>
          <w:trHeight w:val="28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C3C5" w14:textId="77777777" w:rsidR="00CD6315" w:rsidRPr="00784262" w:rsidRDefault="00CD6315" w:rsidP="00CD6315">
            <w:pPr>
              <w:jc w:val="center"/>
              <w:rPr>
                <w:rFonts w:ascii="Arial Narrow" w:hAnsi="Arial Narrow" w:cs="Calibri"/>
                <w:sz w:val="22"/>
                <w:szCs w:val="22"/>
                <w:lang w:val="es-CO" w:eastAsia="es-CO"/>
              </w:rPr>
            </w:pPr>
            <w:r w:rsidRPr="00784262">
              <w:rPr>
                <w:rFonts w:ascii="Arial Narrow" w:hAnsi="Arial Narrow"/>
                <w:sz w:val="22"/>
                <w:szCs w:val="22"/>
              </w:rPr>
              <w:t>HOTELES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A2D44" w14:textId="77777777" w:rsidR="00CD6315" w:rsidRPr="00784262" w:rsidRDefault="00CD6315" w:rsidP="00CD631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84262">
              <w:rPr>
                <w:rFonts w:ascii="Arial Narrow" w:hAnsi="Arial Narrow"/>
                <w:sz w:val="22"/>
                <w:szCs w:val="22"/>
              </w:rPr>
              <w:t>CATEGORIA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553B" w14:textId="77777777" w:rsidR="00CD6315" w:rsidRPr="00784262" w:rsidRDefault="00CD6315" w:rsidP="00CD631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84262">
              <w:rPr>
                <w:rFonts w:ascii="Arial Narrow" w:hAnsi="Arial Narrow"/>
                <w:sz w:val="22"/>
                <w:szCs w:val="22"/>
              </w:rPr>
              <w:t xml:space="preserve">SENCILLA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D95DF" w14:textId="77777777" w:rsidR="00CD6315" w:rsidRPr="00784262" w:rsidRDefault="00CD6315" w:rsidP="00CD631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84262"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B52E5" w14:textId="77777777" w:rsidR="00CD6315" w:rsidRPr="00784262" w:rsidRDefault="00CD6315" w:rsidP="00CD631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84262">
              <w:rPr>
                <w:rFonts w:ascii="Arial Narrow" w:hAnsi="Arial Narrow"/>
                <w:sz w:val="22"/>
                <w:szCs w:val="22"/>
              </w:rPr>
              <w:t>TRIPLE</w:t>
            </w:r>
          </w:p>
        </w:tc>
      </w:tr>
      <w:tr w:rsidR="00784262" w:rsidRPr="00784262" w14:paraId="048CBC87" w14:textId="77777777" w:rsidTr="00CD6315">
        <w:trPr>
          <w:trHeight w:val="624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D0B3" w14:textId="77777777" w:rsidR="00CD6315" w:rsidRPr="00784262" w:rsidRDefault="00CD6315" w:rsidP="00CD6315">
            <w:pPr>
              <w:jc w:val="center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784262">
              <w:rPr>
                <w:rFonts w:ascii="Arial Narrow" w:hAnsi="Arial Narrow"/>
                <w:sz w:val="22"/>
                <w:szCs w:val="22"/>
                <w:lang w:val="en-US"/>
              </w:rPr>
              <w:t>MERIT SAN TELMO MERIT IGUAZU HOTEL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B458E" w14:textId="77777777" w:rsidR="00CD6315" w:rsidRPr="00784262" w:rsidRDefault="00CD6315" w:rsidP="00CD631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84262">
              <w:rPr>
                <w:rFonts w:ascii="Arial Narrow" w:hAnsi="Arial Narrow"/>
                <w:sz w:val="22"/>
                <w:szCs w:val="22"/>
              </w:rPr>
              <w:t>3*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85351" w14:textId="77777777" w:rsidR="00CD6315" w:rsidRPr="00784262" w:rsidRDefault="00CD6315" w:rsidP="00CD631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84262">
              <w:rPr>
                <w:rFonts w:ascii="Arial Narrow" w:hAnsi="Arial Narrow"/>
                <w:sz w:val="22"/>
                <w:szCs w:val="22"/>
              </w:rPr>
              <w:t xml:space="preserve"> $ 3.657.500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138A5" w14:textId="7C653A21" w:rsidR="00CD6315" w:rsidRPr="00784262" w:rsidRDefault="00CD6315" w:rsidP="00CD631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84262">
              <w:rPr>
                <w:rFonts w:ascii="Arial Narrow" w:hAnsi="Arial Narrow"/>
                <w:sz w:val="22"/>
                <w:szCs w:val="22"/>
              </w:rPr>
              <w:t xml:space="preserve"> $ 2.423.000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F333" w14:textId="79C5F3E8" w:rsidR="00CD6315" w:rsidRPr="00784262" w:rsidRDefault="00CD6315" w:rsidP="00CD631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84262">
              <w:rPr>
                <w:rFonts w:ascii="Arial Narrow" w:hAnsi="Arial Narrow"/>
                <w:sz w:val="22"/>
                <w:szCs w:val="22"/>
              </w:rPr>
              <w:t xml:space="preserve"> $ 2.200.000 </w:t>
            </w:r>
          </w:p>
        </w:tc>
      </w:tr>
      <w:tr w:rsidR="00784262" w:rsidRPr="00784262" w14:paraId="3436FC12" w14:textId="77777777" w:rsidTr="00CD6315">
        <w:trPr>
          <w:trHeight w:val="624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4815" w14:textId="77777777" w:rsidR="00CD6315" w:rsidRPr="00784262" w:rsidRDefault="00CD6315" w:rsidP="00CD631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84262">
              <w:rPr>
                <w:rFonts w:ascii="Arial Narrow" w:hAnsi="Arial Narrow"/>
                <w:sz w:val="22"/>
                <w:szCs w:val="22"/>
              </w:rPr>
              <w:t xml:space="preserve">AMERIAN BUENOS AIRES </w:t>
            </w:r>
            <w:proofErr w:type="gramStart"/>
            <w:r w:rsidRPr="00784262">
              <w:rPr>
                <w:rFonts w:ascii="Arial Narrow" w:hAnsi="Arial Narrow"/>
                <w:sz w:val="22"/>
                <w:szCs w:val="22"/>
              </w:rPr>
              <w:t>PARK  AMERIAN</w:t>
            </w:r>
            <w:proofErr w:type="gramEnd"/>
            <w:r w:rsidRPr="00784262">
              <w:rPr>
                <w:rFonts w:ascii="Arial Narrow" w:hAnsi="Arial Narrow"/>
                <w:sz w:val="22"/>
                <w:szCs w:val="22"/>
              </w:rPr>
              <w:t xml:space="preserve"> PORTAL DEL IGUAZU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1A95" w14:textId="77777777" w:rsidR="00CD6315" w:rsidRPr="00784262" w:rsidRDefault="00CD6315" w:rsidP="00CD631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84262">
              <w:rPr>
                <w:rFonts w:ascii="Arial Narrow" w:hAnsi="Arial Narrow"/>
                <w:sz w:val="22"/>
                <w:szCs w:val="22"/>
              </w:rPr>
              <w:t>4*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B8E82" w14:textId="1C9FE5CC" w:rsidR="00CD6315" w:rsidRPr="00784262" w:rsidRDefault="00CD6315" w:rsidP="00CD631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84262">
              <w:rPr>
                <w:rFonts w:ascii="Arial Narrow" w:hAnsi="Arial Narrow"/>
                <w:sz w:val="22"/>
                <w:szCs w:val="22"/>
              </w:rPr>
              <w:t xml:space="preserve"> $ 4.563.000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FCE7" w14:textId="20B5C46C" w:rsidR="00CD6315" w:rsidRPr="00784262" w:rsidRDefault="00CD6315" w:rsidP="00CD631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84262">
              <w:rPr>
                <w:rFonts w:ascii="Arial Narrow" w:hAnsi="Arial Narrow"/>
                <w:sz w:val="22"/>
                <w:szCs w:val="22"/>
              </w:rPr>
              <w:t xml:space="preserve"> $ 3.110.000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DE25" w14:textId="1A5464AC" w:rsidR="00CD6315" w:rsidRPr="00784262" w:rsidRDefault="00CD6315" w:rsidP="00CD631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84262">
              <w:rPr>
                <w:rFonts w:ascii="Arial Narrow" w:hAnsi="Arial Narrow"/>
                <w:sz w:val="22"/>
                <w:szCs w:val="22"/>
              </w:rPr>
              <w:t xml:space="preserve"> $ 2.931.000 </w:t>
            </w:r>
          </w:p>
        </w:tc>
      </w:tr>
      <w:tr w:rsidR="00784262" w:rsidRPr="00784262" w14:paraId="21514300" w14:textId="77777777" w:rsidTr="00CD6315">
        <w:trPr>
          <w:trHeight w:val="624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1515" w14:textId="77777777" w:rsidR="00CD6315" w:rsidRPr="00784262" w:rsidRDefault="00CD6315" w:rsidP="00CD631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84262">
              <w:rPr>
                <w:rFonts w:ascii="Arial Narrow" w:hAnsi="Arial Narrow"/>
                <w:sz w:val="22"/>
                <w:szCs w:val="22"/>
              </w:rPr>
              <w:t>LOI SUITES RECOLETA IGUAZU GRAND HOTEL RESORT &amp; CASINO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29899" w14:textId="77777777" w:rsidR="00CD6315" w:rsidRPr="00784262" w:rsidRDefault="00CD6315" w:rsidP="00CD631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84262">
              <w:rPr>
                <w:rFonts w:ascii="Arial Narrow" w:hAnsi="Arial Narrow"/>
                <w:sz w:val="22"/>
                <w:szCs w:val="22"/>
              </w:rPr>
              <w:t>5*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51AD8" w14:textId="49F6C4A9" w:rsidR="00CD6315" w:rsidRPr="00784262" w:rsidRDefault="00CD6315" w:rsidP="00CD631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84262">
              <w:rPr>
                <w:rFonts w:ascii="Arial Narrow" w:hAnsi="Arial Narrow"/>
                <w:sz w:val="22"/>
                <w:szCs w:val="22"/>
              </w:rPr>
              <w:t xml:space="preserve"> $ 7.647.500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3B492" w14:textId="57D8C758" w:rsidR="00CD6315" w:rsidRPr="00784262" w:rsidRDefault="00CD6315" w:rsidP="00CD631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84262">
              <w:rPr>
                <w:rFonts w:ascii="Arial Narrow" w:hAnsi="Arial Narrow"/>
                <w:sz w:val="22"/>
                <w:szCs w:val="22"/>
              </w:rPr>
              <w:t xml:space="preserve"> $ 4.348.000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338A8" w14:textId="3E79431E" w:rsidR="00CD6315" w:rsidRPr="00784262" w:rsidRDefault="00CD6315" w:rsidP="00CD6315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784262">
              <w:rPr>
                <w:rFonts w:ascii="Arial Narrow" w:hAnsi="Arial Narrow"/>
                <w:sz w:val="22"/>
                <w:szCs w:val="22"/>
              </w:rPr>
              <w:t xml:space="preserve"> $ 3.696.000 </w:t>
            </w:r>
          </w:p>
        </w:tc>
      </w:tr>
    </w:tbl>
    <w:p w14:paraId="2286F7BC" w14:textId="77777777" w:rsidR="001F2D6B" w:rsidRPr="00784262" w:rsidRDefault="001F2D6B" w:rsidP="003F676B">
      <w:pPr>
        <w:pStyle w:val="CuerpoA"/>
        <w:spacing w:after="0" w:line="240" w:lineRule="auto"/>
        <w:rPr>
          <w:rStyle w:val="Ninguno"/>
          <w:rFonts w:ascii="Arial Narrow" w:eastAsia="Arial" w:hAnsi="Arial Narrow" w:cs="Calibri"/>
          <w:b/>
          <w:bCs/>
          <w:color w:val="auto"/>
          <w:sz w:val="24"/>
          <w:szCs w:val="24"/>
        </w:rPr>
      </w:pPr>
    </w:p>
    <w:p w14:paraId="404E713D" w14:textId="1C5B145E" w:rsidR="0042733D" w:rsidRPr="00784262" w:rsidRDefault="0042733D" w:rsidP="001F2D6B">
      <w:pPr>
        <w:jc w:val="both"/>
        <w:rPr>
          <w:rStyle w:val="Ninguno"/>
          <w:rFonts w:ascii="Arial Narrow" w:hAnsi="Arial Narrow" w:cs="Calibri"/>
          <w:b/>
          <w:bCs/>
        </w:rPr>
      </w:pPr>
    </w:p>
    <w:p w14:paraId="0E44C867" w14:textId="625D1C40" w:rsidR="00C22A5B" w:rsidRPr="00784262" w:rsidRDefault="00785810" w:rsidP="005E14A1">
      <w:pPr>
        <w:jc w:val="both"/>
        <w:rPr>
          <w:rStyle w:val="Ninguno"/>
          <w:rFonts w:ascii="Arial Narrow" w:hAnsi="Arial Narrow" w:cs="Calibri"/>
          <w:b/>
          <w:bCs/>
        </w:rPr>
      </w:pPr>
      <w:r w:rsidRPr="00784262">
        <w:rPr>
          <w:rStyle w:val="Ninguno"/>
          <w:rFonts w:ascii="Arial Narrow" w:hAnsi="Arial Narrow" w:cs="Calibri"/>
          <w:b/>
          <w:bCs/>
        </w:rPr>
        <w:t>Incluye:</w:t>
      </w:r>
    </w:p>
    <w:p w14:paraId="53A9BE5F" w14:textId="31F916A8" w:rsidR="00BC71A9" w:rsidRPr="00784262" w:rsidRDefault="00BC71A9" w:rsidP="005E14A1">
      <w:pPr>
        <w:jc w:val="both"/>
        <w:rPr>
          <w:rStyle w:val="Ninguno"/>
          <w:rFonts w:ascii="Arial Narrow" w:hAnsi="Arial Narrow" w:cs="Calibri"/>
          <w:b/>
          <w:bCs/>
        </w:rPr>
      </w:pPr>
    </w:p>
    <w:p w14:paraId="06BFDF40" w14:textId="340592C2" w:rsidR="00190781" w:rsidRPr="00784262" w:rsidRDefault="00767AAF" w:rsidP="00E23F29">
      <w:pPr>
        <w:jc w:val="both"/>
        <w:rPr>
          <w:rStyle w:val="Ninguno"/>
          <w:rFonts w:ascii="Arial Narrow" w:hAnsi="Arial Narrow" w:cs="Calibri"/>
        </w:rPr>
      </w:pPr>
      <w:r w:rsidRPr="00784262">
        <w:rPr>
          <w:rStyle w:val="Ninguno"/>
          <w:rFonts w:ascii="Arial Narrow" w:hAnsi="Arial Narrow" w:cs="Calibri"/>
        </w:rPr>
        <w:t>En Buenos Aires:</w:t>
      </w:r>
    </w:p>
    <w:p w14:paraId="3321F05A" w14:textId="27B5C20B" w:rsidR="00767AAF" w:rsidRPr="00784262" w:rsidRDefault="00767AAF" w:rsidP="005650ED">
      <w:pPr>
        <w:pStyle w:val="Sinespaciado"/>
        <w:numPr>
          <w:ilvl w:val="0"/>
          <w:numId w:val="27"/>
        </w:numPr>
        <w:rPr>
          <w:rStyle w:val="Ninguno"/>
          <w:rFonts w:ascii="Arial Narrow" w:hAnsi="Arial Narrow" w:cs="Calibri"/>
        </w:rPr>
      </w:pPr>
      <w:r w:rsidRPr="00784262">
        <w:rPr>
          <w:rStyle w:val="Ninguno"/>
          <w:rFonts w:ascii="Arial Narrow" w:hAnsi="Arial Narrow" w:cs="Calibri"/>
        </w:rPr>
        <w:t>3 noches de alojamiento con desayuno.</w:t>
      </w:r>
    </w:p>
    <w:p w14:paraId="380E7082" w14:textId="318260B1" w:rsidR="00767AAF" w:rsidRPr="00784262" w:rsidRDefault="00767AAF" w:rsidP="005650ED">
      <w:pPr>
        <w:pStyle w:val="Sinespaciado"/>
        <w:numPr>
          <w:ilvl w:val="0"/>
          <w:numId w:val="27"/>
        </w:numPr>
        <w:rPr>
          <w:rStyle w:val="Ninguno"/>
          <w:rFonts w:ascii="Arial Narrow" w:hAnsi="Arial Narrow" w:cs="Calibri"/>
        </w:rPr>
      </w:pPr>
      <w:r w:rsidRPr="00784262">
        <w:rPr>
          <w:rStyle w:val="Ninguno"/>
          <w:rFonts w:ascii="Arial Narrow" w:hAnsi="Arial Narrow" w:cs="Calibri"/>
        </w:rPr>
        <w:t>Traslados Aeropuerto / Hotel / Aeropuerto en servicio privado sin guía</w:t>
      </w:r>
    </w:p>
    <w:p w14:paraId="1CFEED77" w14:textId="73FADEA2" w:rsidR="00767AAF" w:rsidRPr="00784262" w:rsidRDefault="00767AAF" w:rsidP="005650ED">
      <w:pPr>
        <w:pStyle w:val="Sinespaciado"/>
        <w:numPr>
          <w:ilvl w:val="0"/>
          <w:numId w:val="27"/>
        </w:numPr>
        <w:rPr>
          <w:rStyle w:val="Ninguno"/>
          <w:rFonts w:ascii="Arial Narrow" w:hAnsi="Arial Narrow" w:cs="Calibri"/>
        </w:rPr>
      </w:pPr>
      <w:r w:rsidRPr="00784262">
        <w:rPr>
          <w:rStyle w:val="Ninguno"/>
          <w:rFonts w:ascii="Arial Narrow" w:hAnsi="Arial Narrow" w:cs="Calibri"/>
        </w:rPr>
        <w:t>Visita a la Ciudad (</w:t>
      </w:r>
      <w:r w:rsidR="00DE0AE2" w:rsidRPr="00784262">
        <w:rPr>
          <w:rStyle w:val="Ninguno"/>
          <w:rFonts w:ascii="Arial Narrow" w:hAnsi="Arial Narrow" w:cs="Calibri"/>
        </w:rPr>
        <w:t>Mediodía en la mañana</w:t>
      </w:r>
      <w:r w:rsidRPr="00784262">
        <w:rPr>
          <w:rStyle w:val="Ninguno"/>
          <w:rFonts w:ascii="Arial Narrow" w:hAnsi="Arial Narrow" w:cs="Calibri"/>
        </w:rPr>
        <w:t xml:space="preserve">, </w:t>
      </w:r>
      <w:r w:rsidR="00DE0AE2" w:rsidRPr="00784262">
        <w:rPr>
          <w:rStyle w:val="Ninguno"/>
          <w:rFonts w:ascii="Arial Narrow" w:hAnsi="Arial Narrow" w:cs="Calibri"/>
        </w:rPr>
        <w:t xml:space="preserve">servicio </w:t>
      </w:r>
      <w:r w:rsidRPr="00784262">
        <w:rPr>
          <w:rStyle w:val="Ninguno"/>
          <w:rFonts w:ascii="Arial Narrow" w:hAnsi="Arial Narrow" w:cs="Calibri"/>
        </w:rPr>
        <w:t xml:space="preserve">regular, </w:t>
      </w:r>
      <w:proofErr w:type="spellStart"/>
      <w:r w:rsidRPr="00784262">
        <w:rPr>
          <w:rStyle w:val="Ninguno"/>
          <w:rFonts w:ascii="Arial Narrow" w:hAnsi="Arial Narrow" w:cs="Calibri"/>
        </w:rPr>
        <w:t>drop</w:t>
      </w:r>
      <w:proofErr w:type="spellEnd"/>
      <w:r w:rsidRPr="00784262">
        <w:rPr>
          <w:rStyle w:val="Ninguno"/>
          <w:rFonts w:ascii="Arial Narrow" w:hAnsi="Arial Narrow" w:cs="Calibri"/>
        </w:rPr>
        <w:t xml:space="preserve"> off en 3 puntos de la ciudad)</w:t>
      </w:r>
    </w:p>
    <w:p w14:paraId="54DBDCD7" w14:textId="24ACCD49" w:rsidR="00767AAF" w:rsidRPr="00784262" w:rsidRDefault="00767AAF" w:rsidP="005650ED">
      <w:pPr>
        <w:pStyle w:val="Sinespaciado"/>
        <w:numPr>
          <w:ilvl w:val="0"/>
          <w:numId w:val="27"/>
        </w:numPr>
        <w:rPr>
          <w:rStyle w:val="Ninguno"/>
          <w:rFonts w:ascii="Arial Narrow" w:hAnsi="Arial Narrow" w:cs="Calibri"/>
        </w:rPr>
      </w:pPr>
      <w:r w:rsidRPr="00784262">
        <w:rPr>
          <w:rStyle w:val="Ninguno"/>
          <w:rFonts w:ascii="Arial Narrow" w:hAnsi="Arial Narrow" w:cs="Calibri"/>
        </w:rPr>
        <w:t xml:space="preserve">Descuento por consumo a la carta en restaurante Alameda (Av. de </w:t>
      </w:r>
      <w:proofErr w:type="gramStart"/>
      <w:r w:rsidRPr="00784262">
        <w:rPr>
          <w:rStyle w:val="Ninguno"/>
          <w:rFonts w:ascii="Arial Narrow" w:hAnsi="Arial Narrow" w:cs="Calibri"/>
        </w:rPr>
        <w:t>Mayo</w:t>
      </w:r>
      <w:proofErr w:type="gramEnd"/>
      <w:r w:rsidRPr="00784262">
        <w:rPr>
          <w:rStyle w:val="Ninguno"/>
          <w:rFonts w:ascii="Arial Narrow" w:hAnsi="Arial Narrow" w:cs="Calibri"/>
        </w:rPr>
        <w:t xml:space="preserve"> 1201) y en Puerto Cristal (en Puerto Madero)</w:t>
      </w:r>
    </w:p>
    <w:p w14:paraId="414D1CA5" w14:textId="00AADC8E" w:rsidR="00767AAF" w:rsidRPr="00784262" w:rsidRDefault="00767AAF" w:rsidP="00E23F29">
      <w:pPr>
        <w:jc w:val="both"/>
        <w:rPr>
          <w:rStyle w:val="Ninguno"/>
          <w:rFonts w:ascii="Arial Narrow" w:hAnsi="Arial Narrow" w:cs="Calibri"/>
        </w:rPr>
      </w:pPr>
    </w:p>
    <w:p w14:paraId="35DBD11C" w14:textId="78C14AE9" w:rsidR="00767AAF" w:rsidRPr="00784262" w:rsidRDefault="00767AAF" w:rsidP="00E23F29">
      <w:pPr>
        <w:jc w:val="both"/>
        <w:rPr>
          <w:rStyle w:val="Ninguno"/>
          <w:rFonts w:ascii="Arial Narrow" w:hAnsi="Arial Narrow" w:cs="Calibri"/>
        </w:rPr>
      </w:pPr>
      <w:r w:rsidRPr="00784262">
        <w:rPr>
          <w:rStyle w:val="Ninguno"/>
          <w:rFonts w:ascii="Arial Narrow" w:hAnsi="Arial Narrow" w:cs="Calibri"/>
        </w:rPr>
        <w:t xml:space="preserve">En </w:t>
      </w:r>
      <w:r w:rsidR="00D704E2" w:rsidRPr="00784262">
        <w:rPr>
          <w:rStyle w:val="Ninguno"/>
          <w:rFonts w:ascii="Arial Narrow" w:hAnsi="Arial Narrow" w:cs="Calibri"/>
        </w:rPr>
        <w:t>Iguazú</w:t>
      </w:r>
    </w:p>
    <w:p w14:paraId="7ED3B648" w14:textId="631B26A8" w:rsidR="00D704E2" w:rsidRPr="00784262" w:rsidRDefault="00D704E2" w:rsidP="005650ED">
      <w:pPr>
        <w:pStyle w:val="Sinespaciado"/>
        <w:numPr>
          <w:ilvl w:val="0"/>
          <w:numId w:val="28"/>
        </w:numPr>
        <w:rPr>
          <w:rStyle w:val="Ninguno"/>
          <w:rFonts w:ascii="Arial Narrow" w:hAnsi="Arial Narrow" w:cs="Calibri"/>
        </w:rPr>
      </w:pPr>
      <w:r w:rsidRPr="00784262">
        <w:rPr>
          <w:rStyle w:val="Ninguno"/>
          <w:rFonts w:ascii="Arial Narrow" w:hAnsi="Arial Narrow" w:cs="Calibri"/>
        </w:rPr>
        <w:t>2 noches de alojamiento con desayuno.</w:t>
      </w:r>
    </w:p>
    <w:p w14:paraId="1B04D87A" w14:textId="38B93F34" w:rsidR="00D704E2" w:rsidRPr="00784262" w:rsidRDefault="00D704E2" w:rsidP="005650ED">
      <w:pPr>
        <w:pStyle w:val="Sinespaciado"/>
        <w:numPr>
          <w:ilvl w:val="0"/>
          <w:numId w:val="28"/>
        </w:numPr>
        <w:rPr>
          <w:rStyle w:val="Ninguno"/>
          <w:rFonts w:ascii="Arial Narrow" w:hAnsi="Arial Narrow" w:cs="Calibri"/>
        </w:rPr>
      </w:pPr>
      <w:r w:rsidRPr="00784262">
        <w:rPr>
          <w:rStyle w:val="Ninguno"/>
          <w:rFonts w:ascii="Arial Narrow" w:hAnsi="Arial Narrow" w:cs="Calibri"/>
        </w:rPr>
        <w:t>Traslados Aeropuerto IGR / Hotel / Aeropuerto IGR, regular</w:t>
      </w:r>
    </w:p>
    <w:p w14:paraId="6968859B" w14:textId="46A1899B" w:rsidR="00767AAF" w:rsidRPr="00784262" w:rsidRDefault="00D704E2" w:rsidP="005650ED">
      <w:pPr>
        <w:pStyle w:val="Sinespaciado"/>
        <w:numPr>
          <w:ilvl w:val="0"/>
          <w:numId w:val="28"/>
        </w:numPr>
        <w:rPr>
          <w:rStyle w:val="Ninguno"/>
          <w:rFonts w:ascii="Arial Narrow" w:hAnsi="Arial Narrow" w:cs="Calibri"/>
        </w:rPr>
      </w:pPr>
      <w:r w:rsidRPr="00784262">
        <w:rPr>
          <w:rStyle w:val="Ninguno"/>
          <w:rFonts w:ascii="Arial Narrow" w:hAnsi="Arial Narrow" w:cs="Calibri"/>
        </w:rPr>
        <w:lastRenderedPageBreak/>
        <w:t xml:space="preserve">Excursión Cataratas Argentinas (Full </w:t>
      </w:r>
      <w:r w:rsidR="00133A2C" w:rsidRPr="00784262">
        <w:rPr>
          <w:rStyle w:val="Ninguno"/>
          <w:rFonts w:ascii="Arial Narrow" w:hAnsi="Arial Narrow" w:cs="Calibri"/>
        </w:rPr>
        <w:t>Day</w:t>
      </w:r>
      <w:r w:rsidRPr="00784262">
        <w:rPr>
          <w:rStyle w:val="Ninguno"/>
          <w:rFonts w:ascii="Arial Narrow" w:hAnsi="Arial Narrow" w:cs="Calibri"/>
        </w:rPr>
        <w:t>) con entrada a Parque, regular español / ingles</w:t>
      </w:r>
      <w:r w:rsidRPr="00784262">
        <w:rPr>
          <w:rStyle w:val="Ninguno"/>
          <w:rFonts w:ascii="Arial Narrow" w:hAnsi="Arial Narrow" w:cs="Calibri"/>
        </w:rPr>
        <w:cr/>
      </w:r>
    </w:p>
    <w:p w14:paraId="11E7314C" w14:textId="77777777" w:rsidR="00767AAF" w:rsidRPr="00784262" w:rsidRDefault="00767AAF" w:rsidP="00E23F29">
      <w:pPr>
        <w:jc w:val="both"/>
        <w:rPr>
          <w:rStyle w:val="Ninguno"/>
          <w:rFonts w:ascii="Arial Narrow" w:hAnsi="Arial Narrow" w:cs="Calibri"/>
        </w:rPr>
      </w:pPr>
    </w:p>
    <w:p w14:paraId="43884788" w14:textId="76419C36" w:rsidR="00B4341C" w:rsidRPr="00784262" w:rsidRDefault="00785810" w:rsidP="005E14A1">
      <w:pPr>
        <w:jc w:val="both"/>
        <w:rPr>
          <w:rStyle w:val="Ninguno"/>
          <w:rFonts w:ascii="Arial Narrow" w:hAnsi="Arial Narrow" w:cs="Calibri"/>
          <w:lang w:eastAsia="en-US"/>
        </w:rPr>
      </w:pPr>
      <w:r w:rsidRPr="00784262">
        <w:rPr>
          <w:rStyle w:val="Ninguno"/>
          <w:rFonts w:ascii="Arial Narrow" w:hAnsi="Arial Narrow" w:cs="Calibri"/>
        </w:rPr>
        <w:t>No incluye:</w:t>
      </w:r>
    </w:p>
    <w:p w14:paraId="79EA6CF2" w14:textId="77777777" w:rsidR="009A6E5E" w:rsidRPr="00784262" w:rsidRDefault="009A6E5E" w:rsidP="005E14A1">
      <w:pPr>
        <w:pStyle w:val="Cuerpo"/>
        <w:jc w:val="both"/>
        <w:rPr>
          <w:rStyle w:val="Ninguno"/>
          <w:rFonts w:ascii="Arial Narrow" w:hAnsi="Arial Narrow" w:cs="Calibri"/>
          <w:color w:val="auto"/>
        </w:rPr>
      </w:pPr>
    </w:p>
    <w:p w14:paraId="29EE1B40" w14:textId="63E17871" w:rsidR="009A6E5E" w:rsidRPr="00784262" w:rsidRDefault="009A6E5E" w:rsidP="005650ED">
      <w:pPr>
        <w:pStyle w:val="Cuerpo"/>
        <w:numPr>
          <w:ilvl w:val="0"/>
          <w:numId w:val="29"/>
        </w:numPr>
        <w:jc w:val="both"/>
        <w:rPr>
          <w:rStyle w:val="Ninguno"/>
          <w:rFonts w:ascii="Arial Narrow" w:hAnsi="Arial Narrow" w:cs="Calibri"/>
          <w:color w:val="auto"/>
          <w:sz w:val="22"/>
          <w:szCs w:val="22"/>
        </w:rPr>
      </w:pPr>
      <w:r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>Tiquete aéreo</w:t>
      </w:r>
      <w:r w:rsidR="0047221B"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 xml:space="preserve">. Tarifa aérea referencial de </w:t>
      </w:r>
      <w:proofErr w:type="spellStart"/>
      <w:r w:rsidR="0047221B"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>Usd</w:t>
      </w:r>
      <w:proofErr w:type="spellEnd"/>
      <w:r w:rsidR="0047221B"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 xml:space="preserve"> </w:t>
      </w:r>
      <w:r w:rsidR="00767AAF"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>649</w:t>
      </w:r>
      <w:r w:rsidR="00BF76D1"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 xml:space="preserve"> </w:t>
      </w:r>
      <w:r w:rsidR="0047221B"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 xml:space="preserve">en la ruta Bogotá- </w:t>
      </w:r>
      <w:r w:rsidR="00767AAF"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>Buenos Aires</w:t>
      </w:r>
      <w:r w:rsidR="0047221B"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 xml:space="preserve">- Bogotá Vía </w:t>
      </w:r>
      <w:r w:rsidR="00767AAF"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>Aerolíneas Argentinas</w:t>
      </w:r>
      <w:r w:rsidR="0047221B"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>, clase económica promocional,</w:t>
      </w:r>
      <w:r w:rsidR="00767AAF"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 xml:space="preserve"> con equipaje. Vuelos internos desde </w:t>
      </w:r>
      <w:proofErr w:type="spellStart"/>
      <w:r w:rsidR="00767AAF"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>Usd</w:t>
      </w:r>
      <w:proofErr w:type="spellEnd"/>
      <w:r w:rsidR="00767AAF"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 xml:space="preserve"> 50 por trayecto, con equipaje incluido. Tarifas </w:t>
      </w:r>
      <w:r w:rsidR="0047221B"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>sujeta</w:t>
      </w:r>
      <w:r w:rsidR="00767AAF"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>s</w:t>
      </w:r>
      <w:r w:rsidR="0047221B"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 xml:space="preserve"> a cambios sin previo aviso.</w:t>
      </w:r>
    </w:p>
    <w:p w14:paraId="336FA86E" w14:textId="5BC2A4D0" w:rsidR="00D961DB" w:rsidRPr="00784262" w:rsidRDefault="0037722E" w:rsidP="005650ED">
      <w:pPr>
        <w:pStyle w:val="Cuerpo"/>
        <w:numPr>
          <w:ilvl w:val="0"/>
          <w:numId w:val="29"/>
        </w:numPr>
        <w:jc w:val="both"/>
        <w:rPr>
          <w:rStyle w:val="Ninguno"/>
          <w:rFonts w:ascii="Arial Narrow" w:hAnsi="Arial Narrow" w:cs="Calibri"/>
          <w:color w:val="auto"/>
          <w:sz w:val="22"/>
          <w:szCs w:val="22"/>
        </w:rPr>
      </w:pPr>
      <w:r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 xml:space="preserve">3% de </w:t>
      </w:r>
      <w:r w:rsidR="00D961DB"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>Fee bancario</w:t>
      </w:r>
    </w:p>
    <w:p w14:paraId="7E85B268" w14:textId="4D410605" w:rsidR="0037722E" w:rsidRPr="00784262" w:rsidRDefault="0037722E" w:rsidP="005650ED">
      <w:pPr>
        <w:pStyle w:val="Cuerpo"/>
        <w:numPr>
          <w:ilvl w:val="0"/>
          <w:numId w:val="29"/>
        </w:numPr>
        <w:jc w:val="both"/>
        <w:rPr>
          <w:rStyle w:val="Ninguno"/>
          <w:rFonts w:ascii="Arial Narrow" w:hAnsi="Arial Narrow" w:cs="Calibri"/>
          <w:color w:val="auto"/>
          <w:sz w:val="22"/>
          <w:szCs w:val="22"/>
        </w:rPr>
      </w:pPr>
      <w:r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>Tarjeta de asistencia médica (</w:t>
      </w:r>
      <w:proofErr w:type="spellStart"/>
      <w:r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>Usd</w:t>
      </w:r>
      <w:proofErr w:type="spellEnd"/>
      <w:r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 xml:space="preserve"> 45 por persona menor de 70 años)</w:t>
      </w:r>
    </w:p>
    <w:p w14:paraId="6E4C093D" w14:textId="116D0394" w:rsidR="0064321E" w:rsidRPr="00784262" w:rsidRDefault="0064321E" w:rsidP="005650ED">
      <w:pPr>
        <w:pStyle w:val="Cuerpo"/>
        <w:numPr>
          <w:ilvl w:val="0"/>
          <w:numId w:val="29"/>
        </w:numPr>
        <w:jc w:val="both"/>
        <w:rPr>
          <w:rStyle w:val="Ninguno"/>
          <w:rFonts w:ascii="Arial Narrow" w:hAnsi="Arial Narrow" w:cs="Calibri"/>
          <w:color w:val="auto"/>
          <w:sz w:val="22"/>
          <w:szCs w:val="22"/>
        </w:rPr>
      </w:pPr>
      <w:r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 xml:space="preserve">Gastos no </w:t>
      </w:r>
      <w:r w:rsidR="00671F77" w:rsidRPr="00784262">
        <w:rPr>
          <w:rStyle w:val="Ninguno"/>
          <w:rFonts w:ascii="Arial Narrow" w:hAnsi="Arial Narrow" w:cs="Calibri"/>
          <w:color w:val="auto"/>
          <w:sz w:val="22"/>
          <w:szCs w:val="22"/>
        </w:rPr>
        <w:t>especificados.</w:t>
      </w:r>
    </w:p>
    <w:p w14:paraId="7E17BE49" w14:textId="77777777" w:rsidR="00075F98" w:rsidRPr="00784262" w:rsidRDefault="00075F98" w:rsidP="005E14A1">
      <w:pPr>
        <w:pStyle w:val="Cuerpo"/>
        <w:jc w:val="both"/>
        <w:rPr>
          <w:rStyle w:val="Ninguno"/>
          <w:rFonts w:ascii="Arial Narrow" w:hAnsi="Arial Narrow" w:cs="Calibri"/>
          <w:b/>
          <w:bCs/>
          <w:color w:val="auto"/>
        </w:rPr>
      </w:pPr>
    </w:p>
    <w:p w14:paraId="4A640252" w14:textId="77777777" w:rsidR="00075F98" w:rsidRPr="00784262" w:rsidRDefault="00075F98" w:rsidP="005E14A1">
      <w:pPr>
        <w:pStyle w:val="Cuerpo"/>
        <w:jc w:val="both"/>
        <w:rPr>
          <w:rStyle w:val="Ninguno"/>
          <w:rFonts w:ascii="Arial Narrow" w:hAnsi="Arial Narrow" w:cs="Calibri"/>
          <w:b/>
          <w:bCs/>
          <w:color w:val="auto"/>
        </w:rPr>
      </w:pPr>
    </w:p>
    <w:p w14:paraId="12C22E8A" w14:textId="421ECB57" w:rsidR="005E14A1" w:rsidRPr="00784262" w:rsidRDefault="00785810" w:rsidP="00075F98">
      <w:pPr>
        <w:pStyle w:val="Cuerpo"/>
        <w:jc w:val="both"/>
        <w:rPr>
          <w:rStyle w:val="Ninguno"/>
          <w:rFonts w:ascii="Arial Narrow" w:hAnsi="Arial Narrow" w:cs="Calibri"/>
          <w:b/>
          <w:bCs/>
          <w:color w:val="auto"/>
          <w:sz w:val="22"/>
          <w:szCs w:val="22"/>
        </w:rPr>
      </w:pPr>
      <w:r w:rsidRPr="00784262">
        <w:rPr>
          <w:rStyle w:val="Ninguno"/>
          <w:rFonts w:ascii="Arial Narrow" w:hAnsi="Arial Narrow" w:cs="Calibri"/>
          <w:b/>
          <w:bCs/>
          <w:color w:val="auto"/>
          <w:sz w:val="22"/>
          <w:szCs w:val="22"/>
        </w:rPr>
        <w:t>Tenga en cuenta</w:t>
      </w:r>
    </w:p>
    <w:p w14:paraId="2315A486" w14:textId="26B5C259" w:rsidR="00767AAF" w:rsidRPr="00784262" w:rsidRDefault="00767AAF" w:rsidP="0037722E">
      <w:pPr>
        <w:spacing w:before="100" w:beforeAutospacing="1" w:after="100" w:afterAutospacing="1"/>
        <w:jc w:val="both"/>
        <w:rPr>
          <w:rFonts w:ascii="Arial Narrow" w:hAnsi="Arial Narrow" w:cs="Calibri"/>
          <w:sz w:val="22"/>
          <w:szCs w:val="22"/>
        </w:rPr>
      </w:pPr>
      <w:r w:rsidRPr="00784262">
        <w:rPr>
          <w:rFonts w:ascii="Arial Narrow" w:hAnsi="Arial Narrow" w:cs="Calibri"/>
          <w:sz w:val="22"/>
          <w:szCs w:val="22"/>
        </w:rPr>
        <w:t xml:space="preserve">Vigencia </w:t>
      </w:r>
      <w:r w:rsidR="0037722E" w:rsidRPr="00784262">
        <w:rPr>
          <w:rFonts w:ascii="Arial Narrow" w:hAnsi="Arial Narrow" w:cs="Calibri"/>
          <w:sz w:val="22"/>
          <w:szCs w:val="22"/>
        </w:rPr>
        <w:t>3</w:t>
      </w:r>
      <w:r w:rsidR="00CD6315" w:rsidRPr="00784262">
        <w:rPr>
          <w:rFonts w:ascii="Arial Narrow" w:hAnsi="Arial Narrow" w:cs="Calibri"/>
          <w:sz w:val="22"/>
          <w:szCs w:val="22"/>
        </w:rPr>
        <w:t>1</w:t>
      </w:r>
      <w:r w:rsidRPr="00784262">
        <w:rPr>
          <w:rFonts w:ascii="Arial Narrow" w:hAnsi="Arial Narrow" w:cs="Calibri"/>
          <w:sz w:val="22"/>
          <w:szCs w:val="22"/>
        </w:rPr>
        <w:t xml:space="preserve"> de </w:t>
      </w:r>
      <w:r w:rsidR="0037722E" w:rsidRPr="00784262">
        <w:rPr>
          <w:rFonts w:ascii="Arial Narrow" w:hAnsi="Arial Narrow" w:cs="Calibri"/>
          <w:sz w:val="22"/>
          <w:szCs w:val="22"/>
        </w:rPr>
        <w:t>ju</w:t>
      </w:r>
      <w:r w:rsidR="00CD6315" w:rsidRPr="00784262">
        <w:rPr>
          <w:rFonts w:ascii="Arial Narrow" w:hAnsi="Arial Narrow" w:cs="Calibri"/>
          <w:sz w:val="22"/>
          <w:szCs w:val="22"/>
        </w:rPr>
        <w:t>l</w:t>
      </w:r>
      <w:r w:rsidR="0037722E" w:rsidRPr="00784262">
        <w:rPr>
          <w:rFonts w:ascii="Arial Narrow" w:hAnsi="Arial Narrow" w:cs="Calibri"/>
          <w:sz w:val="22"/>
          <w:szCs w:val="22"/>
        </w:rPr>
        <w:t>io</w:t>
      </w:r>
      <w:r w:rsidRPr="00784262">
        <w:rPr>
          <w:rFonts w:ascii="Arial Narrow" w:hAnsi="Arial Narrow" w:cs="Calibri"/>
          <w:sz w:val="22"/>
          <w:szCs w:val="22"/>
        </w:rPr>
        <w:t xml:space="preserve"> de 202</w:t>
      </w:r>
      <w:r w:rsidR="0037722E" w:rsidRPr="00784262">
        <w:rPr>
          <w:rFonts w:ascii="Arial Narrow" w:hAnsi="Arial Narrow" w:cs="Calibri"/>
          <w:sz w:val="22"/>
          <w:szCs w:val="22"/>
        </w:rPr>
        <w:t>4</w:t>
      </w:r>
    </w:p>
    <w:p w14:paraId="220EBD0D" w14:textId="715583B7" w:rsidR="00075F98" w:rsidRPr="00784262" w:rsidRDefault="00075F98" w:rsidP="00075F98">
      <w:pPr>
        <w:spacing w:before="100" w:beforeAutospacing="1" w:after="100" w:afterAutospacing="1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784262">
        <w:rPr>
          <w:rFonts w:ascii="Arial Narrow" w:hAnsi="Arial Narrow" w:cs="Calibri"/>
          <w:b/>
          <w:bCs/>
          <w:sz w:val="22"/>
          <w:szCs w:val="22"/>
        </w:rPr>
        <w:t>Itinerario</w:t>
      </w:r>
      <w:r w:rsidR="000C7B9C" w:rsidRPr="00784262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266DC1CE" w14:textId="77777777" w:rsidR="00767AAF" w:rsidRPr="00784262" w:rsidRDefault="00767AAF" w:rsidP="00767AAF">
      <w:pPr>
        <w:pStyle w:val="Sinespaciado"/>
        <w:rPr>
          <w:rFonts w:ascii="Arial Narrow" w:hAnsi="Arial Narrow"/>
        </w:rPr>
      </w:pPr>
      <w:r w:rsidRPr="00784262">
        <w:rPr>
          <w:rFonts w:ascii="Arial Narrow" w:hAnsi="Arial Narrow"/>
        </w:rPr>
        <w:t>Día 01 BUENOS AIRES</w:t>
      </w:r>
    </w:p>
    <w:p w14:paraId="5BB0D3A7" w14:textId="52A52656" w:rsidR="00767AAF" w:rsidRPr="00784262" w:rsidRDefault="00767AAF" w:rsidP="00767AAF">
      <w:pPr>
        <w:pStyle w:val="Sinespaciado"/>
        <w:rPr>
          <w:rFonts w:ascii="Arial Narrow" w:hAnsi="Arial Narrow"/>
        </w:rPr>
      </w:pPr>
      <w:r w:rsidRPr="00784262">
        <w:rPr>
          <w:rFonts w:ascii="Arial Narrow" w:hAnsi="Arial Narrow"/>
        </w:rPr>
        <w:t>Llegada al aeropuerto. Recepción en destino, y traslado al hotel seleccionado para registro y alojamiento.</w:t>
      </w:r>
    </w:p>
    <w:p w14:paraId="29B48303" w14:textId="77777777" w:rsidR="00767AAF" w:rsidRPr="00784262" w:rsidRDefault="00767AAF" w:rsidP="00767AAF">
      <w:pPr>
        <w:pStyle w:val="Sinespaciado"/>
        <w:rPr>
          <w:rFonts w:ascii="Arial Narrow" w:hAnsi="Arial Narrow"/>
        </w:rPr>
      </w:pPr>
    </w:p>
    <w:p w14:paraId="0D12DFA9" w14:textId="77777777" w:rsidR="00767AAF" w:rsidRPr="00784262" w:rsidRDefault="00767AAF" w:rsidP="00767AAF">
      <w:pPr>
        <w:pStyle w:val="Sinespaciado"/>
        <w:rPr>
          <w:rFonts w:ascii="Arial Narrow" w:hAnsi="Arial Narrow"/>
        </w:rPr>
      </w:pPr>
      <w:r w:rsidRPr="00784262">
        <w:rPr>
          <w:rFonts w:ascii="Arial Narrow" w:hAnsi="Arial Narrow"/>
        </w:rPr>
        <w:t>Día 02 BUENOS AIRES</w:t>
      </w:r>
    </w:p>
    <w:p w14:paraId="281B1A82" w14:textId="52CB847B" w:rsidR="00767AAF" w:rsidRPr="00784262" w:rsidRDefault="00767AAF" w:rsidP="00767AAF">
      <w:pPr>
        <w:pStyle w:val="Sinespaciado"/>
        <w:rPr>
          <w:rFonts w:ascii="Arial Narrow" w:hAnsi="Arial Narrow"/>
        </w:rPr>
      </w:pPr>
      <w:r w:rsidRPr="00784262">
        <w:rPr>
          <w:rFonts w:ascii="Arial Narrow" w:hAnsi="Arial Narrow"/>
        </w:rPr>
        <w:t xml:space="preserve">Desayuno en el Hotel. Por la mañana, CITY TOUR (servicio compartido), transitando la Avda. 9 de Julio, se pasa por el Obelisco y el Teatro Colón y se llega luego a Plaza de Mayo, el lugar de los encuentros populares argentinos. Se visita la Catedral Metropolitana, y se observa la Casa Rosada, sede del Gobierno Nacional. Retoma el recorrido, y paso por San Telmo, barrio donde se respira arte a cada paso, se dice que allí vive el tango. Camino a La Boca, pasa por Plaza Lezama, y por la mismísima Bombonera, estadio de Boca Juniors, para luego continuar hasta la calle Caminito donde se desciende. En esta área los inmigrantes comenzaron a crear lo que hoy es la ciudad, y en esa calle de casas coloridas, los artistas callejeros son atracción, pintores, escritores, y bailarines de tango, siempre sonrientes a la foto. Luego retoma el paseo hacia el norte, recorriendo Puerto Madero, el centro financiero y la zona de </w:t>
      </w:r>
      <w:proofErr w:type="gramStart"/>
      <w:r w:rsidRPr="00784262">
        <w:rPr>
          <w:rFonts w:ascii="Arial Narrow" w:hAnsi="Arial Narrow"/>
        </w:rPr>
        <w:t>Retiro,  hasta</w:t>
      </w:r>
      <w:proofErr w:type="gramEnd"/>
      <w:r w:rsidRPr="00784262">
        <w:rPr>
          <w:rFonts w:ascii="Arial Narrow" w:hAnsi="Arial Narrow"/>
        </w:rPr>
        <w:t xml:space="preserve"> llegar a Palermo, barrio que</w:t>
      </w:r>
      <w:r w:rsidR="00133A2C" w:rsidRPr="00784262">
        <w:rPr>
          <w:rFonts w:ascii="Arial Narrow" w:hAnsi="Arial Narrow"/>
        </w:rPr>
        <w:t xml:space="preserve"> </w:t>
      </w:r>
      <w:r w:rsidRPr="00784262">
        <w:rPr>
          <w:rFonts w:ascii="Arial Narrow" w:hAnsi="Arial Narrow"/>
        </w:rPr>
        <w:t xml:space="preserve">combina la zona residencial con los parques y paseos más bellos. Se observa el Planetario, el Jardín Japonés y el Eco Parque. Se llega finalmente al barrio de la Recoleta, reconocido por su exclusiva Avenida Alvear, donde las principales marcas de ropa de Argentina y el mundo tienen su lugar, además de sus parques y el mundialmente reconocido cementerio, en el que entre otras personalidades de nuestro país descansa Evita. El tour finaliza en los puntos de </w:t>
      </w:r>
      <w:proofErr w:type="spellStart"/>
      <w:r w:rsidRPr="00784262">
        <w:rPr>
          <w:rFonts w:ascii="Arial Narrow" w:hAnsi="Arial Narrow"/>
        </w:rPr>
        <w:t>drop</w:t>
      </w:r>
      <w:proofErr w:type="spellEnd"/>
      <w:r w:rsidRPr="00784262">
        <w:rPr>
          <w:rFonts w:ascii="Arial Narrow" w:hAnsi="Arial Narrow"/>
        </w:rPr>
        <w:t xml:space="preserve"> off que el guía informará en destino. Alojamiento.</w:t>
      </w:r>
    </w:p>
    <w:p w14:paraId="32D4A4F9" w14:textId="77777777" w:rsidR="00767AAF" w:rsidRPr="00784262" w:rsidRDefault="00767AAF" w:rsidP="00767AAF">
      <w:pPr>
        <w:pStyle w:val="Sinespaciado"/>
        <w:rPr>
          <w:rFonts w:ascii="Arial Narrow" w:hAnsi="Arial Narrow"/>
        </w:rPr>
      </w:pPr>
    </w:p>
    <w:p w14:paraId="22C9C3B1" w14:textId="77777777" w:rsidR="00767AAF" w:rsidRPr="00784262" w:rsidRDefault="00767AAF" w:rsidP="00767AAF">
      <w:pPr>
        <w:pStyle w:val="Sinespaciado"/>
        <w:rPr>
          <w:rFonts w:ascii="Arial Narrow" w:hAnsi="Arial Narrow"/>
        </w:rPr>
      </w:pPr>
      <w:r w:rsidRPr="00784262">
        <w:rPr>
          <w:rFonts w:ascii="Arial Narrow" w:hAnsi="Arial Narrow"/>
        </w:rPr>
        <w:t>Día 03 BUENOS AIRES</w:t>
      </w:r>
    </w:p>
    <w:p w14:paraId="316531F9" w14:textId="77777777" w:rsidR="00767AAF" w:rsidRPr="00784262" w:rsidRDefault="00767AAF" w:rsidP="00767AAF">
      <w:pPr>
        <w:pStyle w:val="Sinespaciado"/>
        <w:rPr>
          <w:rFonts w:ascii="Arial Narrow" w:hAnsi="Arial Narrow"/>
        </w:rPr>
      </w:pPr>
      <w:r w:rsidRPr="00784262">
        <w:rPr>
          <w:rFonts w:ascii="Arial Narrow" w:hAnsi="Arial Narrow"/>
        </w:rPr>
        <w:t>Desayuno. Día libre para actividades personales. Alojamiento</w:t>
      </w:r>
    </w:p>
    <w:p w14:paraId="123ADAAD" w14:textId="77777777" w:rsidR="00767AAF" w:rsidRPr="00784262" w:rsidRDefault="00767AAF" w:rsidP="00767AAF">
      <w:pPr>
        <w:pStyle w:val="Sinespaciado"/>
        <w:rPr>
          <w:rFonts w:ascii="Arial Narrow" w:hAnsi="Arial Narrow"/>
        </w:rPr>
      </w:pPr>
    </w:p>
    <w:p w14:paraId="32B95AF8" w14:textId="77777777" w:rsidR="00D704E2" w:rsidRPr="00784262" w:rsidRDefault="00767AAF" w:rsidP="00D704E2">
      <w:pPr>
        <w:pStyle w:val="Sinespaciado"/>
        <w:rPr>
          <w:rFonts w:ascii="Arial Narrow" w:hAnsi="Arial Narrow"/>
        </w:rPr>
      </w:pPr>
      <w:r w:rsidRPr="00784262">
        <w:rPr>
          <w:rFonts w:ascii="Arial Narrow" w:hAnsi="Arial Narrow"/>
        </w:rPr>
        <w:t xml:space="preserve">Dia 04 BUENOS AIRES - </w:t>
      </w:r>
      <w:r w:rsidR="00D704E2" w:rsidRPr="00784262">
        <w:rPr>
          <w:rFonts w:ascii="Arial Narrow" w:hAnsi="Arial Narrow"/>
        </w:rPr>
        <w:t>IGUAZÚ</w:t>
      </w:r>
    </w:p>
    <w:p w14:paraId="37AAFBCF" w14:textId="7F0A3FB9" w:rsidR="00D704E2" w:rsidRPr="00784262" w:rsidRDefault="00D704E2" w:rsidP="00D704E2">
      <w:pPr>
        <w:pStyle w:val="Sinespaciado"/>
        <w:rPr>
          <w:rFonts w:ascii="Arial Narrow" w:hAnsi="Arial Narrow"/>
        </w:rPr>
      </w:pPr>
      <w:r w:rsidRPr="00784262">
        <w:rPr>
          <w:rFonts w:ascii="Arial Narrow" w:hAnsi="Arial Narrow"/>
        </w:rPr>
        <w:t xml:space="preserve">Desayuno en el hotel. A la hora convenida traslado al aeropuerto para </w:t>
      </w:r>
      <w:r w:rsidR="00133A2C" w:rsidRPr="00784262">
        <w:rPr>
          <w:rFonts w:ascii="Arial Narrow" w:hAnsi="Arial Narrow"/>
        </w:rPr>
        <w:t>tomar vuelo</w:t>
      </w:r>
      <w:r w:rsidRPr="00784262">
        <w:rPr>
          <w:rFonts w:ascii="Arial Narrow" w:hAnsi="Arial Narrow"/>
        </w:rPr>
        <w:t xml:space="preserve"> con destino a la ciudad de Iguazú. Llegada, recepción y traslado en servicio regular al hotel seleccionado. Alojamiento.</w:t>
      </w:r>
    </w:p>
    <w:p w14:paraId="358B1515" w14:textId="77777777" w:rsidR="00D704E2" w:rsidRPr="00784262" w:rsidRDefault="00D704E2" w:rsidP="00D704E2">
      <w:pPr>
        <w:pStyle w:val="Sinespaciado"/>
        <w:rPr>
          <w:rFonts w:ascii="Arial Narrow" w:hAnsi="Arial Narrow"/>
        </w:rPr>
      </w:pPr>
    </w:p>
    <w:p w14:paraId="6ECFDF8C" w14:textId="4D04E88B" w:rsidR="00D704E2" w:rsidRPr="00784262" w:rsidRDefault="00D704E2" w:rsidP="00D704E2">
      <w:pPr>
        <w:pStyle w:val="Sinespaciado"/>
        <w:rPr>
          <w:rFonts w:ascii="Arial Narrow" w:hAnsi="Arial Narrow"/>
        </w:rPr>
      </w:pPr>
      <w:r w:rsidRPr="00784262">
        <w:rPr>
          <w:rFonts w:ascii="Arial Narrow" w:hAnsi="Arial Narrow"/>
        </w:rPr>
        <w:t xml:space="preserve">DÍA </w:t>
      </w:r>
      <w:proofErr w:type="gramStart"/>
      <w:r w:rsidR="00133A2C" w:rsidRPr="00784262">
        <w:rPr>
          <w:rFonts w:ascii="Arial Narrow" w:hAnsi="Arial Narrow"/>
        </w:rPr>
        <w:t>05</w:t>
      </w:r>
      <w:r w:rsidRPr="00784262">
        <w:rPr>
          <w:rFonts w:ascii="Arial Narrow" w:hAnsi="Arial Narrow"/>
        </w:rPr>
        <w:t xml:space="preserve">  IGUAZÚ</w:t>
      </w:r>
      <w:proofErr w:type="gramEnd"/>
    </w:p>
    <w:p w14:paraId="37BFDD78" w14:textId="77777777" w:rsidR="00D704E2" w:rsidRPr="00784262" w:rsidRDefault="00D704E2" w:rsidP="00D704E2">
      <w:pPr>
        <w:pStyle w:val="Sinespaciado"/>
        <w:rPr>
          <w:rFonts w:ascii="Arial Narrow" w:hAnsi="Arial Narrow"/>
        </w:rPr>
      </w:pPr>
      <w:r w:rsidRPr="00784262">
        <w:rPr>
          <w:rFonts w:ascii="Arial Narrow" w:hAnsi="Arial Narrow"/>
        </w:rPr>
        <w:t xml:space="preserve">Desayuno en el hotel. Por la mañana salida del hotel para realizar la excursión a las cataratas argentinas (entrada incluida). Comenzando desde la estación central, a unos 400 metros de la entrada al parque, se puede ir en tren hasta la estación cataratas o realizar este tramo caminando (20 minutos) y la Estación Garganta del Diablo. El recorrido sigue por las pasarelas que van hasta la Garganta del Diablo (2 Kilómetros). </w:t>
      </w:r>
      <w:r w:rsidRPr="00784262">
        <w:rPr>
          <w:rFonts w:ascii="Arial Narrow" w:hAnsi="Arial Narrow"/>
        </w:rPr>
        <w:lastRenderedPageBreak/>
        <w:t>Luego, de la Estación Cataratas parten los circuitos Superior e Inferior. El circuito superior, formado por pasarelas de fácil acceso (1.200 metros), permite apreciar los saltos desde arriba. El circuito Inferior contiene pasarelas y escaleras pronunciadas; en su trayecto se pueden ver los saltos desde abajo. Regreso a su hotel. Alojamiento.</w:t>
      </w:r>
    </w:p>
    <w:p w14:paraId="77ED69B5" w14:textId="77777777" w:rsidR="00D704E2" w:rsidRPr="00784262" w:rsidRDefault="00D704E2" w:rsidP="00D704E2">
      <w:pPr>
        <w:pStyle w:val="Sinespaciado"/>
        <w:rPr>
          <w:rFonts w:ascii="Arial Narrow" w:hAnsi="Arial Narrow"/>
        </w:rPr>
      </w:pPr>
    </w:p>
    <w:p w14:paraId="31CA3984" w14:textId="09BB19B0" w:rsidR="00D704E2" w:rsidRPr="00784262" w:rsidRDefault="00D704E2" w:rsidP="00D704E2">
      <w:pPr>
        <w:pStyle w:val="Sinespaciado"/>
        <w:rPr>
          <w:rFonts w:ascii="Arial Narrow" w:hAnsi="Arial Narrow"/>
        </w:rPr>
      </w:pPr>
      <w:r w:rsidRPr="00784262">
        <w:rPr>
          <w:rFonts w:ascii="Arial Narrow" w:hAnsi="Arial Narrow"/>
        </w:rPr>
        <w:t xml:space="preserve">DÍA </w:t>
      </w:r>
      <w:proofErr w:type="gramStart"/>
      <w:r w:rsidR="00133A2C" w:rsidRPr="00784262">
        <w:rPr>
          <w:rFonts w:ascii="Arial Narrow" w:hAnsi="Arial Narrow"/>
        </w:rPr>
        <w:t>06</w:t>
      </w:r>
      <w:r w:rsidRPr="00784262">
        <w:rPr>
          <w:rFonts w:ascii="Arial Narrow" w:hAnsi="Arial Narrow"/>
        </w:rPr>
        <w:t xml:space="preserve">  IGUAZÚ</w:t>
      </w:r>
      <w:proofErr w:type="gramEnd"/>
      <w:r w:rsidRPr="00784262">
        <w:rPr>
          <w:rFonts w:ascii="Arial Narrow" w:hAnsi="Arial Narrow"/>
        </w:rPr>
        <w:t xml:space="preserve"> </w:t>
      </w:r>
    </w:p>
    <w:p w14:paraId="7DC7C256" w14:textId="77777777" w:rsidR="00784262" w:rsidRPr="00784262" w:rsidRDefault="00D704E2" w:rsidP="00767AAF">
      <w:pPr>
        <w:pStyle w:val="Sinespaciado"/>
        <w:rPr>
          <w:rFonts w:ascii="Arial Narrow" w:hAnsi="Arial Narrow"/>
        </w:rPr>
      </w:pPr>
      <w:r w:rsidRPr="00784262">
        <w:rPr>
          <w:rFonts w:ascii="Arial Narrow" w:hAnsi="Arial Narrow"/>
        </w:rPr>
        <w:t xml:space="preserve">Desayuno en el hotel. </w:t>
      </w:r>
      <w:r w:rsidR="00133A2C" w:rsidRPr="00784262">
        <w:rPr>
          <w:rFonts w:ascii="Arial Narrow" w:hAnsi="Arial Narrow"/>
        </w:rPr>
        <w:t>A la hora indicada</w:t>
      </w:r>
      <w:r w:rsidRPr="00784262">
        <w:rPr>
          <w:rFonts w:ascii="Arial Narrow" w:hAnsi="Arial Narrow"/>
        </w:rPr>
        <w:t xml:space="preserve">, traslado en servicio regular al aeropuerto para tomar vuelo </w:t>
      </w:r>
      <w:r w:rsidR="00133A2C" w:rsidRPr="00784262">
        <w:rPr>
          <w:rFonts w:ascii="Arial Narrow" w:hAnsi="Arial Narrow"/>
        </w:rPr>
        <w:t xml:space="preserve">de regreso. </w:t>
      </w:r>
    </w:p>
    <w:p w14:paraId="030816EE" w14:textId="375A1237" w:rsidR="00767AAF" w:rsidRPr="00784262" w:rsidRDefault="00133A2C" w:rsidP="00767AAF">
      <w:pPr>
        <w:pStyle w:val="Sinespaciado"/>
        <w:rPr>
          <w:rFonts w:ascii="Arial Narrow" w:hAnsi="Arial Narrow"/>
        </w:rPr>
      </w:pPr>
      <w:r w:rsidRPr="00784262">
        <w:rPr>
          <w:rFonts w:ascii="Arial Narrow" w:hAnsi="Arial Narrow"/>
        </w:rPr>
        <w:t xml:space="preserve">FIN DE </w:t>
      </w:r>
      <w:proofErr w:type="spellStart"/>
      <w:r w:rsidRPr="00784262">
        <w:rPr>
          <w:rFonts w:ascii="Arial Narrow" w:hAnsi="Arial Narrow"/>
        </w:rPr>
        <w:t>SERVICIOS</w:t>
      </w:r>
      <w:r w:rsidR="00CF5146">
        <w:rPr>
          <w:rFonts w:ascii="Arial Narrow" w:hAnsi="Arial Narrow"/>
        </w:rPr>
        <w:t>g</w:t>
      </w:r>
      <w:proofErr w:type="spellEnd"/>
    </w:p>
    <w:sectPr w:rsidR="00767AAF" w:rsidRPr="00784262" w:rsidSect="0037722E">
      <w:pgSz w:w="12240" w:h="15840"/>
      <w:pgMar w:top="1417" w:right="1701" w:bottom="1417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7EBDC" w14:textId="77777777" w:rsidR="00A57351" w:rsidRDefault="00A57351">
      <w:r>
        <w:separator/>
      </w:r>
    </w:p>
  </w:endnote>
  <w:endnote w:type="continuationSeparator" w:id="0">
    <w:p w14:paraId="54DDAE3E" w14:textId="77777777" w:rsidR="00A57351" w:rsidRDefault="00A5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92941" w14:textId="77777777" w:rsidR="00A57351" w:rsidRDefault="00A57351">
      <w:r>
        <w:separator/>
      </w:r>
    </w:p>
  </w:footnote>
  <w:footnote w:type="continuationSeparator" w:id="0">
    <w:p w14:paraId="44F9D2F4" w14:textId="77777777" w:rsidR="00A57351" w:rsidRDefault="00A57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80A"/>
    <w:multiLevelType w:val="hybridMultilevel"/>
    <w:tmpl w:val="5DA03E1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1550"/>
    <w:multiLevelType w:val="hybridMultilevel"/>
    <w:tmpl w:val="C8726E7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E4D71"/>
    <w:multiLevelType w:val="hybridMultilevel"/>
    <w:tmpl w:val="5D3C478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882089"/>
    <w:multiLevelType w:val="hybridMultilevel"/>
    <w:tmpl w:val="0436DC38"/>
    <w:lvl w:ilvl="0" w:tplc="F75630D0">
      <w:numFmt w:val="bullet"/>
      <w:lvlText w:val="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67893"/>
    <w:multiLevelType w:val="hybridMultilevel"/>
    <w:tmpl w:val="CCEE72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547BF"/>
    <w:multiLevelType w:val="hybridMultilevel"/>
    <w:tmpl w:val="706A2D1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267C41"/>
    <w:multiLevelType w:val="hybridMultilevel"/>
    <w:tmpl w:val="2A10112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4C02"/>
    <w:multiLevelType w:val="hybridMultilevel"/>
    <w:tmpl w:val="59C0A2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96A55"/>
    <w:multiLevelType w:val="hybridMultilevel"/>
    <w:tmpl w:val="293074B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1362F"/>
    <w:multiLevelType w:val="hybridMultilevel"/>
    <w:tmpl w:val="7D3E180A"/>
    <w:numStyleLink w:val="Estiloimportado10"/>
  </w:abstractNum>
  <w:abstractNum w:abstractNumId="10" w15:restartNumberingAfterBreak="0">
    <w:nsid w:val="20A0551C"/>
    <w:multiLevelType w:val="hybridMultilevel"/>
    <w:tmpl w:val="C72C61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E75FB"/>
    <w:multiLevelType w:val="hybridMultilevel"/>
    <w:tmpl w:val="D024A8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63CE9"/>
    <w:multiLevelType w:val="hybridMultilevel"/>
    <w:tmpl w:val="0B04D7A8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B51EF0"/>
    <w:multiLevelType w:val="hybridMultilevel"/>
    <w:tmpl w:val="DFF8BAF4"/>
    <w:lvl w:ilvl="0" w:tplc="F4A03B8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B07D8"/>
    <w:multiLevelType w:val="hybridMultilevel"/>
    <w:tmpl w:val="3E4C665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4294E"/>
    <w:multiLevelType w:val="hybridMultilevel"/>
    <w:tmpl w:val="7D3E180A"/>
    <w:styleLink w:val="Estiloimportado10"/>
    <w:lvl w:ilvl="0" w:tplc="974CA7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C275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4297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B8C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42C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BA28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C78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C43A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2432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E7F52E2"/>
    <w:multiLevelType w:val="hybridMultilevel"/>
    <w:tmpl w:val="C48A56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F0519"/>
    <w:multiLevelType w:val="hybridMultilevel"/>
    <w:tmpl w:val="77E8721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C150ED"/>
    <w:multiLevelType w:val="hybridMultilevel"/>
    <w:tmpl w:val="D3DE904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5351E"/>
    <w:multiLevelType w:val="hybridMultilevel"/>
    <w:tmpl w:val="0C74F806"/>
    <w:numStyleLink w:val="Estiloimportado2"/>
  </w:abstractNum>
  <w:abstractNum w:abstractNumId="20" w15:restartNumberingAfterBreak="0">
    <w:nsid w:val="50C262B0"/>
    <w:multiLevelType w:val="hybridMultilevel"/>
    <w:tmpl w:val="6E0C539A"/>
    <w:styleLink w:val="Estiloimportado1"/>
    <w:lvl w:ilvl="0" w:tplc="C4B03E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38A0D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881F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A02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06A3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AA8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FC17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80F8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E293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B7436B"/>
    <w:multiLevelType w:val="hybridMultilevel"/>
    <w:tmpl w:val="44945FC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7850"/>
    <w:multiLevelType w:val="hybridMultilevel"/>
    <w:tmpl w:val="D452F5D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EF4438"/>
    <w:multiLevelType w:val="hybridMultilevel"/>
    <w:tmpl w:val="A5BEF2B6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C002A7"/>
    <w:multiLevelType w:val="hybridMultilevel"/>
    <w:tmpl w:val="6E0C539A"/>
    <w:numStyleLink w:val="Estiloimportado1"/>
  </w:abstractNum>
  <w:abstractNum w:abstractNumId="25" w15:restartNumberingAfterBreak="0">
    <w:nsid w:val="610C58C4"/>
    <w:multiLevelType w:val="hybridMultilevel"/>
    <w:tmpl w:val="4AEA3FA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42091"/>
    <w:multiLevelType w:val="hybridMultilevel"/>
    <w:tmpl w:val="0C74F806"/>
    <w:styleLink w:val="Estiloimportado2"/>
    <w:lvl w:ilvl="0" w:tplc="8E4ECF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30E5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FAD2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6098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528E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EC96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52D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EA60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E068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B835BF5"/>
    <w:multiLevelType w:val="hybridMultilevel"/>
    <w:tmpl w:val="0D908F24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1F04C2"/>
    <w:multiLevelType w:val="multilevel"/>
    <w:tmpl w:val="6486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830244">
    <w:abstractNumId w:val="20"/>
  </w:num>
  <w:num w:numId="2" w16cid:durableId="1229271365">
    <w:abstractNumId w:val="24"/>
  </w:num>
  <w:num w:numId="3" w16cid:durableId="2136828403">
    <w:abstractNumId w:val="26"/>
  </w:num>
  <w:num w:numId="4" w16cid:durableId="1535581038">
    <w:abstractNumId w:val="19"/>
  </w:num>
  <w:num w:numId="5" w16cid:durableId="2059546469">
    <w:abstractNumId w:val="15"/>
  </w:num>
  <w:num w:numId="6" w16cid:durableId="1727144072">
    <w:abstractNumId w:val="9"/>
  </w:num>
  <w:num w:numId="7" w16cid:durableId="1395739759">
    <w:abstractNumId w:val="3"/>
  </w:num>
  <w:num w:numId="8" w16cid:durableId="144398949">
    <w:abstractNumId w:val="16"/>
  </w:num>
  <w:num w:numId="9" w16cid:durableId="1521502326">
    <w:abstractNumId w:val="7"/>
  </w:num>
  <w:num w:numId="10" w16cid:durableId="1759909782">
    <w:abstractNumId w:val="4"/>
  </w:num>
  <w:num w:numId="11" w16cid:durableId="1660188280">
    <w:abstractNumId w:val="11"/>
  </w:num>
  <w:num w:numId="12" w16cid:durableId="1300765575">
    <w:abstractNumId w:val="1"/>
  </w:num>
  <w:num w:numId="13" w16cid:durableId="444272567">
    <w:abstractNumId w:val="17"/>
  </w:num>
  <w:num w:numId="14" w16cid:durableId="357195152">
    <w:abstractNumId w:val="2"/>
  </w:num>
  <w:num w:numId="15" w16cid:durableId="51781743">
    <w:abstractNumId w:val="28"/>
  </w:num>
  <w:num w:numId="16" w16cid:durableId="816606485">
    <w:abstractNumId w:val="5"/>
  </w:num>
  <w:num w:numId="17" w16cid:durableId="646202532">
    <w:abstractNumId w:val="13"/>
  </w:num>
  <w:num w:numId="18" w16cid:durableId="1251426126">
    <w:abstractNumId w:val="25"/>
  </w:num>
  <w:num w:numId="19" w16cid:durableId="498040565">
    <w:abstractNumId w:val="21"/>
  </w:num>
  <w:num w:numId="20" w16cid:durableId="1925064016">
    <w:abstractNumId w:val="18"/>
  </w:num>
  <w:num w:numId="21" w16cid:durableId="575700295">
    <w:abstractNumId w:val="10"/>
  </w:num>
  <w:num w:numId="22" w16cid:durableId="219756814">
    <w:abstractNumId w:val="6"/>
  </w:num>
  <w:num w:numId="23" w16cid:durableId="1057243513">
    <w:abstractNumId w:val="0"/>
  </w:num>
  <w:num w:numId="24" w16cid:durableId="11495655">
    <w:abstractNumId w:val="8"/>
  </w:num>
  <w:num w:numId="25" w16cid:durableId="1498108119">
    <w:abstractNumId w:val="14"/>
  </w:num>
  <w:num w:numId="26" w16cid:durableId="1511480487">
    <w:abstractNumId w:val="22"/>
  </w:num>
  <w:num w:numId="27" w16cid:durableId="442923285">
    <w:abstractNumId w:val="23"/>
  </w:num>
  <w:num w:numId="28" w16cid:durableId="888300109">
    <w:abstractNumId w:val="27"/>
  </w:num>
  <w:num w:numId="29" w16cid:durableId="14779141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3C9"/>
    <w:rsid w:val="00042B64"/>
    <w:rsid w:val="00051276"/>
    <w:rsid w:val="00070004"/>
    <w:rsid w:val="000733DA"/>
    <w:rsid w:val="00075F98"/>
    <w:rsid w:val="000776A7"/>
    <w:rsid w:val="00081974"/>
    <w:rsid w:val="000B2EA3"/>
    <w:rsid w:val="000C7B9C"/>
    <w:rsid w:val="000E1A7C"/>
    <w:rsid w:val="00111DEB"/>
    <w:rsid w:val="00111ECF"/>
    <w:rsid w:val="00123231"/>
    <w:rsid w:val="00133A2C"/>
    <w:rsid w:val="00136B03"/>
    <w:rsid w:val="00190781"/>
    <w:rsid w:val="00194FFC"/>
    <w:rsid w:val="001B342F"/>
    <w:rsid w:val="001C57D0"/>
    <w:rsid w:val="001D1207"/>
    <w:rsid w:val="001D3EB2"/>
    <w:rsid w:val="001E4FDF"/>
    <w:rsid w:val="001F2D6B"/>
    <w:rsid w:val="00203B5F"/>
    <w:rsid w:val="00230E0D"/>
    <w:rsid w:val="00283FCE"/>
    <w:rsid w:val="00302ABE"/>
    <w:rsid w:val="0031518E"/>
    <w:rsid w:val="00331E3A"/>
    <w:rsid w:val="00364CF4"/>
    <w:rsid w:val="0037722E"/>
    <w:rsid w:val="003C0D51"/>
    <w:rsid w:val="003C24C5"/>
    <w:rsid w:val="003C7E3F"/>
    <w:rsid w:val="003F2CB9"/>
    <w:rsid w:val="003F676B"/>
    <w:rsid w:val="0042733D"/>
    <w:rsid w:val="00436473"/>
    <w:rsid w:val="0047221B"/>
    <w:rsid w:val="00482A97"/>
    <w:rsid w:val="00484512"/>
    <w:rsid w:val="00493906"/>
    <w:rsid w:val="004A167E"/>
    <w:rsid w:val="004C2A94"/>
    <w:rsid w:val="004C44D8"/>
    <w:rsid w:val="0053566B"/>
    <w:rsid w:val="005457D2"/>
    <w:rsid w:val="005650ED"/>
    <w:rsid w:val="00571DC2"/>
    <w:rsid w:val="005A5808"/>
    <w:rsid w:val="005E14A1"/>
    <w:rsid w:val="006135E1"/>
    <w:rsid w:val="0064321E"/>
    <w:rsid w:val="00643575"/>
    <w:rsid w:val="0065215A"/>
    <w:rsid w:val="00671F77"/>
    <w:rsid w:val="0067720F"/>
    <w:rsid w:val="0068559B"/>
    <w:rsid w:val="00692C5B"/>
    <w:rsid w:val="006933CF"/>
    <w:rsid w:val="00694376"/>
    <w:rsid w:val="006A7445"/>
    <w:rsid w:val="006B5658"/>
    <w:rsid w:val="006F3540"/>
    <w:rsid w:val="00700B65"/>
    <w:rsid w:val="00717541"/>
    <w:rsid w:val="00722731"/>
    <w:rsid w:val="00740B98"/>
    <w:rsid w:val="00741C0C"/>
    <w:rsid w:val="00757C01"/>
    <w:rsid w:val="00762F6A"/>
    <w:rsid w:val="00767AAF"/>
    <w:rsid w:val="0078111E"/>
    <w:rsid w:val="00784262"/>
    <w:rsid w:val="00784DD4"/>
    <w:rsid w:val="00785810"/>
    <w:rsid w:val="007F106C"/>
    <w:rsid w:val="008162A6"/>
    <w:rsid w:val="008511E3"/>
    <w:rsid w:val="00855EFF"/>
    <w:rsid w:val="008900F8"/>
    <w:rsid w:val="008A0CAE"/>
    <w:rsid w:val="008D1558"/>
    <w:rsid w:val="008D2373"/>
    <w:rsid w:val="008F67DB"/>
    <w:rsid w:val="00903FBA"/>
    <w:rsid w:val="0094014C"/>
    <w:rsid w:val="00952111"/>
    <w:rsid w:val="009774D6"/>
    <w:rsid w:val="009A6E5E"/>
    <w:rsid w:val="009C1025"/>
    <w:rsid w:val="009D2601"/>
    <w:rsid w:val="00A074A4"/>
    <w:rsid w:val="00A146F3"/>
    <w:rsid w:val="00A34834"/>
    <w:rsid w:val="00A3504B"/>
    <w:rsid w:val="00A54AA7"/>
    <w:rsid w:val="00A57351"/>
    <w:rsid w:val="00A645F5"/>
    <w:rsid w:val="00AA0E58"/>
    <w:rsid w:val="00AC10F4"/>
    <w:rsid w:val="00AC114D"/>
    <w:rsid w:val="00AC2C80"/>
    <w:rsid w:val="00AC53DA"/>
    <w:rsid w:val="00B0154C"/>
    <w:rsid w:val="00B17A45"/>
    <w:rsid w:val="00B371F9"/>
    <w:rsid w:val="00B4341C"/>
    <w:rsid w:val="00B47B5A"/>
    <w:rsid w:val="00B75FCC"/>
    <w:rsid w:val="00BC71A9"/>
    <w:rsid w:val="00BE5464"/>
    <w:rsid w:val="00BF76D1"/>
    <w:rsid w:val="00C17182"/>
    <w:rsid w:val="00C20F6B"/>
    <w:rsid w:val="00C22A5B"/>
    <w:rsid w:val="00C643CE"/>
    <w:rsid w:val="00CA1179"/>
    <w:rsid w:val="00CB5ADC"/>
    <w:rsid w:val="00CC0ECC"/>
    <w:rsid w:val="00CC5D23"/>
    <w:rsid w:val="00CC5D45"/>
    <w:rsid w:val="00CD1386"/>
    <w:rsid w:val="00CD6315"/>
    <w:rsid w:val="00CF037E"/>
    <w:rsid w:val="00CF5146"/>
    <w:rsid w:val="00D03EBE"/>
    <w:rsid w:val="00D14F1B"/>
    <w:rsid w:val="00D22617"/>
    <w:rsid w:val="00D459B3"/>
    <w:rsid w:val="00D54F06"/>
    <w:rsid w:val="00D636FD"/>
    <w:rsid w:val="00D704E2"/>
    <w:rsid w:val="00D72503"/>
    <w:rsid w:val="00D93816"/>
    <w:rsid w:val="00D94828"/>
    <w:rsid w:val="00D961DB"/>
    <w:rsid w:val="00DD3684"/>
    <w:rsid w:val="00DE0AE2"/>
    <w:rsid w:val="00E01E8B"/>
    <w:rsid w:val="00E0508A"/>
    <w:rsid w:val="00E15356"/>
    <w:rsid w:val="00E23F29"/>
    <w:rsid w:val="00E2613A"/>
    <w:rsid w:val="00E47373"/>
    <w:rsid w:val="00E952C6"/>
    <w:rsid w:val="00EA0A3C"/>
    <w:rsid w:val="00EA3D83"/>
    <w:rsid w:val="00EA63C9"/>
    <w:rsid w:val="00EB05F5"/>
    <w:rsid w:val="00EB3196"/>
    <w:rsid w:val="00EC772B"/>
    <w:rsid w:val="00ED525B"/>
    <w:rsid w:val="00F02BEA"/>
    <w:rsid w:val="00F168F1"/>
    <w:rsid w:val="00F16D8F"/>
    <w:rsid w:val="00F94654"/>
    <w:rsid w:val="00FB3731"/>
    <w:rsid w:val="00FB39C8"/>
    <w:rsid w:val="00FB68AE"/>
    <w:rsid w:val="00FC00D7"/>
    <w:rsid w:val="00FD2C2B"/>
    <w:rsid w:val="00FD5E5B"/>
    <w:rsid w:val="00FE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82C0"/>
  <w15:docId w15:val="{50BDC955-C5A4-4512-AC89-5AD893A8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7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styleId="Prrafodelista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0">
    <w:name w:val="Estilo importado 1.0"/>
    <w:pPr>
      <w:numPr>
        <w:numId w:val="5"/>
      </w:numPr>
    </w:pPr>
  </w:style>
  <w:style w:type="paragraph" w:styleId="Sinespaciado">
    <w:name w:val="No Spacing"/>
    <w:uiPriority w:val="1"/>
    <w:qFormat/>
    <w:rsid w:val="006943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A3D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D83"/>
    <w:rPr>
      <w:rFonts w:eastAsia="Times New Roman"/>
      <w:sz w:val="24"/>
      <w:szCs w:val="24"/>
      <w:bdr w:val="none" w:sz="0" w:space="0" w:color="auto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D26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6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601"/>
    <w:rPr>
      <w:rFonts w:eastAsia="Times New Roman"/>
      <w:bdr w:val="none" w:sz="0" w:space="0" w:color="auto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6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601"/>
    <w:rPr>
      <w:rFonts w:eastAsia="Times New Roman"/>
      <w:b/>
      <w:bCs/>
      <w:bdr w:val="none" w:sz="0" w:space="0" w:color="auto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601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601"/>
    <w:rPr>
      <w:rFonts w:eastAsia="Times New Roman"/>
      <w:sz w:val="18"/>
      <w:szCs w:val="18"/>
      <w:bdr w:val="none" w:sz="0" w:space="0" w:color="auto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690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Asesor Web</dc:creator>
  <cp:lastModifiedBy>Angelin l</cp:lastModifiedBy>
  <cp:revision>7</cp:revision>
  <dcterms:created xsi:type="dcterms:W3CDTF">2024-04-18T14:34:00Z</dcterms:created>
  <dcterms:modified xsi:type="dcterms:W3CDTF">2024-06-26T17:38:00Z</dcterms:modified>
</cp:coreProperties>
</file>