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1542F4" w:rsidRDefault="00E15356" w:rsidP="001542F4">
      <w:pPr>
        <w:pStyle w:val="NoSpacing"/>
        <w:jc w:val="both"/>
        <w:rPr>
          <w:rFonts w:ascii="Times New Roman" w:hAnsi="Times New Roman" w:cs="Times New Roman"/>
          <w:sz w:val="24"/>
          <w:szCs w:val="24"/>
        </w:rPr>
      </w:pPr>
      <w:r w:rsidRPr="001542F4">
        <w:rPr>
          <w:rStyle w:val="NingunoA"/>
          <w:rFonts w:ascii="Times New Roman" w:hAnsi="Times New Roman" w:cs="Times New Roman"/>
          <w:noProof/>
          <w:sz w:val="24"/>
          <w:szCs w:val="24"/>
          <w:lang w:eastAsia="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1542F4" w:rsidRDefault="00EA63C9" w:rsidP="001542F4">
      <w:pPr>
        <w:pStyle w:val="NoSpacing"/>
        <w:jc w:val="both"/>
        <w:rPr>
          <w:rFonts w:ascii="Times New Roman" w:hAnsi="Times New Roman" w:cs="Times New Roman"/>
          <w:sz w:val="24"/>
          <w:szCs w:val="24"/>
        </w:rPr>
      </w:pPr>
    </w:p>
    <w:p w14:paraId="69365C00" w14:textId="77777777" w:rsidR="00EA63C9" w:rsidRPr="001542F4" w:rsidRDefault="00EA63C9" w:rsidP="001542F4">
      <w:pPr>
        <w:pStyle w:val="NoSpacing"/>
        <w:jc w:val="both"/>
        <w:rPr>
          <w:rFonts w:ascii="Times New Roman" w:hAnsi="Times New Roman" w:cs="Times New Roman"/>
          <w:sz w:val="24"/>
          <w:szCs w:val="24"/>
        </w:rPr>
      </w:pPr>
    </w:p>
    <w:p w14:paraId="65746588" w14:textId="77777777" w:rsidR="00EA63C9" w:rsidRPr="001542F4" w:rsidRDefault="00EA63C9" w:rsidP="001542F4">
      <w:pPr>
        <w:pStyle w:val="NoSpacing"/>
        <w:jc w:val="both"/>
        <w:rPr>
          <w:rFonts w:ascii="Times New Roman" w:hAnsi="Times New Roman" w:cs="Times New Roman"/>
          <w:sz w:val="24"/>
          <w:szCs w:val="24"/>
        </w:rPr>
      </w:pPr>
    </w:p>
    <w:p w14:paraId="3D680413" w14:textId="77777777" w:rsidR="00EA63C9" w:rsidRPr="001542F4" w:rsidRDefault="00EA63C9" w:rsidP="001542F4">
      <w:pPr>
        <w:pStyle w:val="NoSpacing"/>
        <w:jc w:val="both"/>
        <w:rPr>
          <w:rStyle w:val="Ninguno"/>
          <w:rFonts w:ascii="Times New Roman" w:hAnsi="Times New Roman" w:cs="Times New Roman"/>
          <w:b/>
          <w:bCs/>
          <w:sz w:val="24"/>
          <w:szCs w:val="24"/>
        </w:rPr>
      </w:pPr>
    </w:p>
    <w:p w14:paraId="16D5056E" w14:textId="77777777" w:rsidR="00436473" w:rsidRDefault="00436473" w:rsidP="001542F4">
      <w:pPr>
        <w:pStyle w:val="NoSpacing"/>
        <w:jc w:val="both"/>
        <w:rPr>
          <w:rStyle w:val="Ninguno"/>
          <w:rFonts w:ascii="Times New Roman" w:hAnsi="Times New Roman" w:cs="Times New Roman"/>
          <w:b/>
          <w:bCs/>
          <w:sz w:val="24"/>
          <w:szCs w:val="24"/>
        </w:rPr>
      </w:pPr>
    </w:p>
    <w:p w14:paraId="6446C963" w14:textId="77777777" w:rsidR="001542F4" w:rsidRDefault="001542F4" w:rsidP="001542F4">
      <w:pPr>
        <w:pStyle w:val="NoSpacing"/>
        <w:jc w:val="both"/>
        <w:rPr>
          <w:rStyle w:val="Ninguno"/>
          <w:rFonts w:ascii="Times New Roman" w:hAnsi="Times New Roman" w:cs="Times New Roman"/>
          <w:b/>
          <w:bCs/>
          <w:sz w:val="24"/>
          <w:szCs w:val="24"/>
        </w:rPr>
      </w:pPr>
    </w:p>
    <w:p w14:paraId="0AA8D63A" w14:textId="77777777" w:rsidR="001542F4" w:rsidRDefault="001542F4" w:rsidP="001542F4">
      <w:pPr>
        <w:pStyle w:val="NoSpacing"/>
        <w:jc w:val="both"/>
        <w:rPr>
          <w:rStyle w:val="Ninguno"/>
          <w:rFonts w:ascii="Times New Roman" w:hAnsi="Times New Roman" w:cs="Times New Roman"/>
          <w:b/>
          <w:bCs/>
          <w:sz w:val="24"/>
          <w:szCs w:val="24"/>
        </w:rPr>
      </w:pPr>
    </w:p>
    <w:p w14:paraId="0A2F1AD5" w14:textId="77777777" w:rsidR="001542F4" w:rsidRPr="001542F4" w:rsidRDefault="001542F4" w:rsidP="001542F4">
      <w:pPr>
        <w:pStyle w:val="NoSpacing"/>
        <w:jc w:val="both"/>
        <w:rPr>
          <w:rStyle w:val="Ninguno"/>
          <w:rFonts w:ascii="Times New Roman" w:hAnsi="Times New Roman" w:cs="Times New Roman"/>
          <w:b/>
          <w:bCs/>
          <w:sz w:val="24"/>
          <w:szCs w:val="24"/>
        </w:rPr>
      </w:pPr>
    </w:p>
    <w:p w14:paraId="7994CCAE" w14:textId="77777777" w:rsidR="00D459B3" w:rsidRPr="001542F4" w:rsidRDefault="00D459B3" w:rsidP="001542F4">
      <w:pPr>
        <w:pStyle w:val="NoSpacing"/>
        <w:jc w:val="both"/>
        <w:rPr>
          <w:rStyle w:val="Ninguno"/>
          <w:rFonts w:ascii="Times New Roman" w:hAnsi="Times New Roman" w:cs="Times New Roman"/>
          <w:b/>
          <w:bCs/>
          <w:sz w:val="24"/>
          <w:szCs w:val="24"/>
        </w:rPr>
      </w:pPr>
    </w:p>
    <w:p w14:paraId="7E240D92" w14:textId="77777777" w:rsidR="00A60BBE" w:rsidRPr="001542F4" w:rsidRDefault="00A60BBE" w:rsidP="001542F4">
      <w:pPr>
        <w:pStyle w:val="NoSpacing"/>
        <w:jc w:val="both"/>
        <w:rPr>
          <w:rStyle w:val="Ninguno"/>
          <w:rFonts w:ascii="Times New Roman" w:hAnsi="Times New Roman" w:cs="Times New Roman"/>
          <w:b/>
          <w:bCs/>
          <w:sz w:val="24"/>
          <w:szCs w:val="24"/>
        </w:rPr>
      </w:pPr>
    </w:p>
    <w:p w14:paraId="2B469B1D" w14:textId="77777777" w:rsidR="00A64A47" w:rsidRPr="001542F4" w:rsidRDefault="00A64A47" w:rsidP="001542F4">
      <w:pPr>
        <w:pStyle w:val="NoSpacing"/>
        <w:jc w:val="center"/>
        <w:rPr>
          <w:rStyle w:val="Ninguno"/>
          <w:rFonts w:ascii="Times New Roman" w:hAnsi="Times New Roman" w:cs="Times New Roman"/>
          <w:b/>
          <w:bCs/>
          <w:sz w:val="24"/>
          <w:szCs w:val="24"/>
        </w:rPr>
      </w:pPr>
      <w:r w:rsidRPr="001542F4">
        <w:rPr>
          <w:rStyle w:val="Ninguno"/>
          <w:rFonts w:ascii="Times New Roman" w:hAnsi="Times New Roman" w:cs="Times New Roman"/>
          <w:b/>
          <w:bCs/>
          <w:sz w:val="24"/>
          <w:szCs w:val="24"/>
        </w:rPr>
        <w:t>EXPERIENCIA EXPLORA LA GUAJIRA</w:t>
      </w:r>
    </w:p>
    <w:p w14:paraId="4476212A" w14:textId="612C6D65" w:rsidR="00A64A47" w:rsidRPr="001542F4" w:rsidRDefault="00A64A47" w:rsidP="001542F4">
      <w:pPr>
        <w:pStyle w:val="NoSpacing"/>
        <w:jc w:val="center"/>
        <w:rPr>
          <w:rStyle w:val="Ninguno"/>
          <w:rFonts w:ascii="Times New Roman" w:hAnsi="Times New Roman" w:cs="Times New Roman"/>
          <w:b/>
          <w:bCs/>
          <w:sz w:val="24"/>
          <w:szCs w:val="24"/>
        </w:rPr>
      </w:pPr>
      <w:r w:rsidRPr="001542F4">
        <w:rPr>
          <w:rStyle w:val="Ninguno"/>
          <w:rFonts w:ascii="Times New Roman" w:hAnsi="Times New Roman" w:cs="Times New Roman"/>
          <w:b/>
          <w:bCs/>
          <w:sz w:val="24"/>
          <w:szCs w:val="24"/>
        </w:rPr>
        <w:t>04 NOCHES – 05 DÍAS VIGENTE: Diciembre-20-2022</w:t>
      </w:r>
    </w:p>
    <w:p w14:paraId="69227371" w14:textId="397D6FCB" w:rsidR="00A632C5" w:rsidRPr="001542F4" w:rsidRDefault="00A632C5" w:rsidP="001542F4">
      <w:pPr>
        <w:pStyle w:val="NoSpacing"/>
        <w:jc w:val="center"/>
        <w:rPr>
          <w:rStyle w:val="Ninguno"/>
          <w:rFonts w:ascii="Times New Roman" w:hAnsi="Times New Roman" w:cs="Times New Roman"/>
          <w:sz w:val="24"/>
          <w:szCs w:val="24"/>
        </w:rPr>
      </w:pPr>
      <w:r w:rsidRPr="001542F4">
        <w:rPr>
          <w:rStyle w:val="Ninguno"/>
          <w:rFonts w:ascii="Times New Roman" w:hAnsi="Times New Roman" w:cs="Times New Roman"/>
          <w:sz w:val="24"/>
          <w:szCs w:val="24"/>
        </w:rPr>
        <w:t xml:space="preserve">DESDE $ </w:t>
      </w:r>
      <w:r w:rsidR="00285EEA" w:rsidRPr="001542F4">
        <w:rPr>
          <w:rStyle w:val="Ninguno"/>
          <w:rFonts w:ascii="Times New Roman" w:hAnsi="Times New Roman" w:cs="Times New Roman"/>
          <w:sz w:val="24"/>
          <w:szCs w:val="24"/>
        </w:rPr>
        <w:t>1.</w:t>
      </w:r>
      <w:r w:rsidR="00A64A47" w:rsidRPr="001542F4">
        <w:rPr>
          <w:rStyle w:val="Ninguno"/>
          <w:rFonts w:ascii="Times New Roman" w:hAnsi="Times New Roman" w:cs="Times New Roman"/>
          <w:sz w:val="24"/>
          <w:szCs w:val="24"/>
        </w:rPr>
        <w:t>398</w:t>
      </w:r>
      <w:r w:rsidR="00285EEA" w:rsidRPr="001542F4">
        <w:rPr>
          <w:rStyle w:val="Ninguno"/>
          <w:rFonts w:ascii="Times New Roman" w:hAnsi="Times New Roman" w:cs="Times New Roman"/>
          <w:sz w:val="24"/>
          <w:szCs w:val="24"/>
        </w:rPr>
        <w:t xml:space="preserve">.000 </w:t>
      </w:r>
      <w:r w:rsidRPr="001542F4">
        <w:rPr>
          <w:rStyle w:val="Ninguno"/>
          <w:rFonts w:ascii="Times New Roman" w:hAnsi="Times New Roman" w:cs="Times New Roman"/>
          <w:sz w:val="24"/>
          <w:szCs w:val="24"/>
        </w:rPr>
        <w:t xml:space="preserve">Por persona en acomodación </w:t>
      </w:r>
      <w:r w:rsidR="00285EEA" w:rsidRPr="001542F4">
        <w:rPr>
          <w:rStyle w:val="Ninguno"/>
          <w:rFonts w:ascii="Times New Roman" w:hAnsi="Times New Roman" w:cs="Times New Roman"/>
          <w:sz w:val="24"/>
          <w:szCs w:val="24"/>
        </w:rPr>
        <w:t>cuádruple</w:t>
      </w:r>
      <w:r w:rsidRPr="001542F4">
        <w:rPr>
          <w:rStyle w:val="Ninguno"/>
          <w:rFonts w:ascii="Times New Roman" w:hAnsi="Times New Roman" w:cs="Times New Roman"/>
          <w:sz w:val="24"/>
          <w:szCs w:val="24"/>
        </w:rPr>
        <w:t xml:space="preserve"> Hotel </w:t>
      </w:r>
      <w:r w:rsidR="001E0FE3" w:rsidRPr="001542F4">
        <w:rPr>
          <w:rStyle w:val="Ninguno"/>
          <w:rFonts w:ascii="Times New Roman" w:hAnsi="Times New Roman" w:cs="Times New Roman"/>
          <w:sz w:val="24"/>
          <w:szCs w:val="24"/>
        </w:rPr>
        <w:t>GIMAURA</w:t>
      </w:r>
    </w:p>
    <w:p w14:paraId="47B026F0" w14:textId="77777777" w:rsidR="00090B4E" w:rsidRPr="001542F4" w:rsidRDefault="00090B4E" w:rsidP="001542F4">
      <w:pPr>
        <w:pStyle w:val="NoSpacing"/>
        <w:jc w:val="center"/>
        <w:rPr>
          <w:rStyle w:val="Ninguno"/>
          <w:rFonts w:ascii="Times New Roman" w:hAnsi="Times New Roman" w:cs="Times New Roman"/>
          <w:b/>
          <w:bCs/>
          <w:sz w:val="24"/>
          <w:szCs w:val="24"/>
        </w:rPr>
      </w:pPr>
    </w:p>
    <w:p w14:paraId="5E05E678" w14:textId="340F3D51" w:rsidR="00081974" w:rsidRPr="001542F4" w:rsidRDefault="00785810" w:rsidP="001542F4">
      <w:pPr>
        <w:pStyle w:val="NoSpacing"/>
        <w:jc w:val="center"/>
        <w:rPr>
          <w:rStyle w:val="Ninguno"/>
          <w:rFonts w:ascii="Times New Roman" w:hAnsi="Times New Roman" w:cs="Times New Roman"/>
          <w:b/>
          <w:bCs/>
          <w:sz w:val="24"/>
          <w:szCs w:val="24"/>
        </w:rPr>
      </w:pPr>
      <w:r w:rsidRPr="001542F4">
        <w:rPr>
          <w:rStyle w:val="Ninguno"/>
          <w:rFonts w:ascii="Times New Roman" w:hAnsi="Times New Roman" w:cs="Times New Roman"/>
          <w:b/>
          <w:bCs/>
          <w:sz w:val="24"/>
          <w:szCs w:val="24"/>
        </w:rPr>
        <w:t>Precios en pesos colombianos</w:t>
      </w:r>
    </w:p>
    <w:p w14:paraId="5B08A8D3" w14:textId="77777777" w:rsidR="00075F98" w:rsidRPr="001542F4" w:rsidRDefault="00075F98" w:rsidP="001542F4">
      <w:pPr>
        <w:pStyle w:val="NoSpacing"/>
        <w:jc w:val="center"/>
        <w:rPr>
          <w:rStyle w:val="Ninguno"/>
          <w:rFonts w:ascii="Times New Roman" w:eastAsia="Arial" w:hAnsi="Times New Roman" w:cs="Times New Roman"/>
          <w:b/>
          <w:bCs/>
          <w:sz w:val="24"/>
          <w:szCs w:val="24"/>
        </w:rPr>
      </w:pPr>
      <w:r w:rsidRPr="001542F4">
        <w:rPr>
          <w:rStyle w:val="Ninguno"/>
          <w:rFonts w:ascii="Times New Roman" w:hAnsi="Times New Roman" w:cs="Times New Roman"/>
          <w:b/>
          <w:bCs/>
          <w:sz w:val="24"/>
          <w:szCs w:val="24"/>
        </w:rPr>
        <w:t>Cupos y precios sujetos a disponibilidad y cambio sin previo aviso</w:t>
      </w:r>
    </w:p>
    <w:p w14:paraId="08A27254" w14:textId="77777777" w:rsidR="00075F98" w:rsidRPr="001542F4" w:rsidRDefault="00075F98" w:rsidP="001542F4">
      <w:pPr>
        <w:pStyle w:val="NoSpacing"/>
        <w:jc w:val="center"/>
        <w:rPr>
          <w:rStyle w:val="Ninguno"/>
          <w:rFonts w:ascii="Times New Roman" w:hAnsi="Times New Roman" w:cs="Times New Roman"/>
          <w:b/>
          <w:bCs/>
          <w:sz w:val="24"/>
          <w:szCs w:val="24"/>
        </w:rPr>
      </w:pPr>
    </w:p>
    <w:p w14:paraId="0AC25361" w14:textId="77777777" w:rsidR="00075F98" w:rsidRPr="001542F4" w:rsidRDefault="00075F98" w:rsidP="001542F4">
      <w:pPr>
        <w:pStyle w:val="NoSpacing"/>
        <w:jc w:val="center"/>
        <w:rPr>
          <w:rStyle w:val="Ninguno"/>
          <w:rFonts w:ascii="Times New Roman" w:eastAsia="Arial" w:hAnsi="Times New Roman" w:cs="Times New Roman"/>
          <w:b/>
          <w:bCs/>
          <w:sz w:val="24"/>
          <w:szCs w:val="24"/>
        </w:rPr>
      </w:pPr>
      <w:r w:rsidRPr="001542F4">
        <w:rPr>
          <w:rStyle w:val="Ninguno"/>
          <w:rFonts w:ascii="Times New Roman" w:eastAsia="Arial" w:hAnsi="Times New Roman" w:cs="Times New Roman"/>
          <w:b/>
          <w:bCs/>
          <w:sz w:val="24"/>
          <w:szCs w:val="24"/>
        </w:rPr>
        <w:t xml:space="preserve">Tablas de </w:t>
      </w:r>
      <w:r w:rsidR="00081974" w:rsidRPr="001542F4">
        <w:rPr>
          <w:rStyle w:val="Ninguno"/>
          <w:rFonts w:ascii="Times New Roman" w:eastAsia="Arial" w:hAnsi="Times New Roman" w:cs="Times New Roman"/>
          <w:b/>
          <w:bCs/>
          <w:sz w:val="24"/>
          <w:szCs w:val="24"/>
        </w:rPr>
        <w:t>Tarifas</w:t>
      </w:r>
      <w:r w:rsidRPr="001542F4">
        <w:rPr>
          <w:rStyle w:val="Ninguno"/>
          <w:rFonts w:ascii="Times New Roman" w:eastAsia="Arial" w:hAnsi="Times New Roman" w:cs="Times New Roman"/>
          <w:b/>
          <w:bCs/>
          <w:sz w:val="24"/>
          <w:szCs w:val="24"/>
        </w:rPr>
        <w:t xml:space="preserve"> o información de tarifas</w:t>
      </w:r>
    </w:p>
    <w:p w14:paraId="573F2499" w14:textId="36A50755" w:rsidR="00075F98" w:rsidRPr="001542F4" w:rsidRDefault="00075F98" w:rsidP="001542F4">
      <w:pPr>
        <w:pStyle w:val="NoSpacing"/>
        <w:jc w:val="both"/>
        <w:rPr>
          <w:rStyle w:val="Ninguno"/>
          <w:rFonts w:ascii="Times New Roman" w:eastAsia="Arial" w:hAnsi="Times New Roman" w:cs="Times New Roman"/>
          <w:b/>
          <w:bCs/>
          <w:sz w:val="24"/>
          <w:szCs w:val="24"/>
        </w:rPr>
      </w:pPr>
    </w:p>
    <w:tbl>
      <w:tblPr>
        <w:tblW w:w="9740" w:type="dxa"/>
        <w:tblCellMar>
          <w:left w:w="70" w:type="dxa"/>
          <w:right w:w="70" w:type="dxa"/>
        </w:tblCellMar>
        <w:tblLook w:val="04A0" w:firstRow="1" w:lastRow="0" w:firstColumn="1" w:lastColumn="0" w:noHBand="0" w:noVBand="1"/>
      </w:tblPr>
      <w:tblGrid>
        <w:gridCol w:w="1960"/>
        <w:gridCol w:w="1660"/>
        <w:gridCol w:w="1380"/>
        <w:gridCol w:w="1660"/>
        <w:gridCol w:w="1522"/>
        <w:gridCol w:w="1580"/>
      </w:tblGrid>
      <w:tr w:rsidR="001542F4" w:rsidRPr="001542F4" w14:paraId="1512F128" w14:textId="77777777" w:rsidTr="00A64A47">
        <w:trPr>
          <w:trHeight w:val="300"/>
        </w:trPr>
        <w:tc>
          <w:tcPr>
            <w:tcW w:w="196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2B5A9402" w14:textId="77777777" w:rsidR="00A64A47" w:rsidRPr="001542F4" w:rsidRDefault="00A64A47" w:rsidP="001542F4">
            <w:pPr>
              <w:jc w:val="both"/>
              <w:rPr>
                <w:b/>
                <w:bCs/>
                <w:sz w:val="22"/>
                <w:szCs w:val="22"/>
                <w:lang w:val="es-CO" w:eastAsia="es-CO"/>
              </w:rPr>
            </w:pPr>
            <w:r w:rsidRPr="001542F4">
              <w:rPr>
                <w:b/>
                <w:bCs/>
                <w:sz w:val="22"/>
                <w:szCs w:val="22"/>
              </w:rPr>
              <w:t>HOTEL</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4CECD4E9" w14:textId="77777777" w:rsidR="00A64A47" w:rsidRPr="001542F4" w:rsidRDefault="00A64A47" w:rsidP="001542F4">
            <w:pPr>
              <w:jc w:val="both"/>
              <w:rPr>
                <w:b/>
                <w:bCs/>
                <w:sz w:val="22"/>
                <w:szCs w:val="22"/>
              </w:rPr>
            </w:pPr>
            <w:r w:rsidRPr="001542F4">
              <w:rPr>
                <w:b/>
                <w:bCs/>
                <w:sz w:val="22"/>
                <w:szCs w:val="22"/>
              </w:rPr>
              <w:t>SENCILLA</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34B0D3B9" w14:textId="77777777" w:rsidR="00A64A47" w:rsidRPr="001542F4" w:rsidRDefault="00A64A47" w:rsidP="001542F4">
            <w:pPr>
              <w:jc w:val="both"/>
              <w:rPr>
                <w:b/>
                <w:bCs/>
                <w:sz w:val="22"/>
                <w:szCs w:val="22"/>
              </w:rPr>
            </w:pPr>
            <w:r w:rsidRPr="001542F4">
              <w:rPr>
                <w:b/>
                <w:bCs/>
                <w:sz w:val="22"/>
                <w:szCs w:val="22"/>
              </w:rPr>
              <w:t>DOBLE</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7EB73B51" w14:textId="77777777" w:rsidR="00A64A47" w:rsidRPr="001542F4" w:rsidRDefault="00A64A47" w:rsidP="001542F4">
            <w:pPr>
              <w:jc w:val="both"/>
              <w:rPr>
                <w:b/>
                <w:bCs/>
                <w:sz w:val="22"/>
                <w:szCs w:val="22"/>
              </w:rPr>
            </w:pPr>
            <w:r w:rsidRPr="001542F4">
              <w:rPr>
                <w:b/>
                <w:bCs/>
                <w:sz w:val="22"/>
                <w:szCs w:val="22"/>
              </w:rPr>
              <w:t>TRIPLE</w:t>
            </w:r>
          </w:p>
        </w:tc>
        <w:tc>
          <w:tcPr>
            <w:tcW w:w="150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566B8DD5" w14:textId="77777777" w:rsidR="00A64A47" w:rsidRPr="001542F4" w:rsidRDefault="00A64A47" w:rsidP="001542F4">
            <w:pPr>
              <w:jc w:val="both"/>
              <w:rPr>
                <w:b/>
                <w:bCs/>
                <w:sz w:val="22"/>
                <w:szCs w:val="22"/>
              </w:rPr>
            </w:pPr>
            <w:r w:rsidRPr="001542F4">
              <w:rPr>
                <w:b/>
                <w:bCs/>
                <w:sz w:val="22"/>
                <w:szCs w:val="22"/>
              </w:rPr>
              <w:t>CUADRUPLE</w:t>
            </w:r>
          </w:p>
        </w:tc>
        <w:tc>
          <w:tcPr>
            <w:tcW w:w="1580" w:type="dxa"/>
            <w:tcBorders>
              <w:top w:val="single" w:sz="8" w:space="0" w:color="auto"/>
              <w:left w:val="nil"/>
              <w:bottom w:val="single" w:sz="8" w:space="0" w:color="auto"/>
              <w:right w:val="single" w:sz="8" w:space="0" w:color="auto"/>
            </w:tcBorders>
            <w:shd w:val="clear" w:color="000000" w:fill="000000"/>
            <w:noWrap/>
            <w:vAlign w:val="center"/>
            <w:hideMark/>
          </w:tcPr>
          <w:p w14:paraId="772D0482" w14:textId="77777777" w:rsidR="00A64A47" w:rsidRPr="001542F4" w:rsidRDefault="00A64A47" w:rsidP="001542F4">
            <w:pPr>
              <w:jc w:val="both"/>
              <w:rPr>
                <w:b/>
                <w:bCs/>
                <w:sz w:val="22"/>
                <w:szCs w:val="22"/>
              </w:rPr>
            </w:pPr>
            <w:r w:rsidRPr="001542F4">
              <w:rPr>
                <w:b/>
                <w:bCs/>
                <w:sz w:val="22"/>
                <w:szCs w:val="22"/>
              </w:rPr>
              <w:t xml:space="preserve">NIÑOS </w:t>
            </w:r>
          </w:p>
        </w:tc>
      </w:tr>
      <w:tr w:rsidR="001542F4" w:rsidRPr="001542F4" w14:paraId="75F2CCF8" w14:textId="77777777" w:rsidTr="00A64A47">
        <w:trPr>
          <w:trHeight w:val="300"/>
        </w:trPr>
        <w:tc>
          <w:tcPr>
            <w:tcW w:w="1960" w:type="dxa"/>
            <w:tcBorders>
              <w:top w:val="nil"/>
              <w:left w:val="single" w:sz="8" w:space="0" w:color="auto"/>
              <w:bottom w:val="single" w:sz="8" w:space="0" w:color="auto"/>
              <w:right w:val="single" w:sz="8" w:space="0" w:color="auto"/>
            </w:tcBorders>
            <w:shd w:val="clear" w:color="000000" w:fill="000000"/>
            <w:noWrap/>
            <w:vAlign w:val="center"/>
            <w:hideMark/>
          </w:tcPr>
          <w:p w14:paraId="12BA3DD0" w14:textId="77777777" w:rsidR="00A64A47" w:rsidRPr="001542F4" w:rsidRDefault="00A64A47" w:rsidP="001542F4">
            <w:pPr>
              <w:jc w:val="both"/>
              <w:rPr>
                <w:b/>
                <w:bCs/>
                <w:sz w:val="22"/>
                <w:szCs w:val="22"/>
              </w:rPr>
            </w:pPr>
            <w:r w:rsidRPr="001542F4">
              <w:rPr>
                <w:b/>
                <w:bCs/>
                <w:sz w:val="22"/>
                <w:szCs w:val="22"/>
              </w:rPr>
              <w:t>EN RIOHACHA</w:t>
            </w: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0DE20379" w14:textId="77777777" w:rsidR="00A64A47" w:rsidRPr="001542F4" w:rsidRDefault="00A64A47" w:rsidP="001542F4">
            <w:pPr>
              <w:jc w:val="both"/>
              <w:rPr>
                <w:b/>
                <w:bCs/>
                <w:sz w:val="22"/>
                <w:szCs w:val="22"/>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14:paraId="32ABE132" w14:textId="77777777" w:rsidR="00A64A47" w:rsidRPr="001542F4" w:rsidRDefault="00A64A47" w:rsidP="001542F4">
            <w:pPr>
              <w:jc w:val="both"/>
              <w:rPr>
                <w:b/>
                <w:bCs/>
                <w:sz w:val="22"/>
                <w:szCs w:val="22"/>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06EB0366" w14:textId="77777777" w:rsidR="00A64A47" w:rsidRPr="001542F4" w:rsidRDefault="00A64A47" w:rsidP="001542F4">
            <w:pPr>
              <w:jc w:val="both"/>
              <w:rPr>
                <w:b/>
                <w:bCs/>
                <w:sz w:val="22"/>
                <w:szCs w:val="22"/>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00EE176E" w14:textId="77777777" w:rsidR="00A64A47" w:rsidRPr="001542F4" w:rsidRDefault="00A64A47" w:rsidP="001542F4">
            <w:pPr>
              <w:jc w:val="both"/>
              <w:rPr>
                <w:b/>
                <w:bCs/>
                <w:sz w:val="22"/>
                <w:szCs w:val="22"/>
              </w:rPr>
            </w:pPr>
          </w:p>
        </w:tc>
        <w:tc>
          <w:tcPr>
            <w:tcW w:w="1580" w:type="dxa"/>
            <w:tcBorders>
              <w:top w:val="nil"/>
              <w:left w:val="nil"/>
              <w:bottom w:val="single" w:sz="8" w:space="0" w:color="auto"/>
              <w:right w:val="single" w:sz="8" w:space="0" w:color="auto"/>
            </w:tcBorders>
            <w:shd w:val="clear" w:color="000000" w:fill="000000"/>
            <w:noWrap/>
            <w:vAlign w:val="center"/>
            <w:hideMark/>
          </w:tcPr>
          <w:p w14:paraId="4905935A" w14:textId="77777777" w:rsidR="00A64A47" w:rsidRPr="001542F4" w:rsidRDefault="00A64A47" w:rsidP="001542F4">
            <w:pPr>
              <w:jc w:val="both"/>
              <w:rPr>
                <w:b/>
                <w:bCs/>
                <w:sz w:val="22"/>
                <w:szCs w:val="22"/>
              </w:rPr>
            </w:pPr>
            <w:r w:rsidRPr="001542F4">
              <w:rPr>
                <w:b/>
                <w:bCs/>
                <w:sz w:val="22"/>
                <w:szCs w:val="22"/>
              </w:rPr>
              <w:t>DE 5 A 10 AÑOS</w:t>
            </w:r>
          </w:p>
        </w:tc>
      </w:tr>
      <w:tr w:rsidR="001542F4" w:rsidRPr="001542F4" w14:paraId="5B74D2CE" w14:textId="77777777" w:rsidTr="00A64A47">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7EAE3343" w14:textId="77777777" w:rsidR="00A64A47" w:rsidRPr="001542F4" w:rsidRDefault="00A64A47" w:rsidP="001542F4">
            <w:pPr>
              <w:jc w:val="both"/>
              <w:rPr>
                <w:b/>
                <w:bCs/>
                <w:sz w:val="22"/>
                <w:szCs w:val="22"/>
              </w:rPr>
            </w:pPr>
            <w:r w:rsidRPr="001542F4">
              <w:rPr>
                <w:b/>
                <w:bCs/>
                <w:sz w:val="22"/>
                <w:szCs w:val="22"/>
              </w:rPr>
              <w:t>TAROA</w:t>
            </w:r>
          </w:p>
        </w:tc>
        <w:tc>
          <w:tcPr>
            <w:tcW w:w="1660" w:type="dxa"/>
            <w:tcBorders>
              <w:top w:val="nil"/>
              <w:left w:val="nil"/>
              <w:bottom w:val="single" w:sz="8" w:space="0" w:color="auto"/>
              <w:right w:val="single" w:sz="8" w:space="0" w:color="auto"/>
            </w:tcBorders>
            <w:shd w:val="clear" w:color="auto" w:fill="auto"/>
            <w:noWrap/>
            <w:vAlign w:val="center"/>
            <w:hideMark/>
          </w:tcPr>
          <w:p w14:paraId="7BF18434" w14:textId="29297395" w:rsidR="00A64A47" w:rsidRPr="001542F4" w:rsidRDefault="00A64A47" w:rsidP="001542F4">
            <w:pPr>
              <w:jc w:val="both"/>
              <w:rPr>
                <w:sz w:val="22"/>
                <w:szCs w:val="22"/>
              </w:rPr>
            </w:pPr>
            <w:r w:rsidRPr="001542F4">
              <w:rPr>
                <w:sz w:val="22"/>
                <w:szCs w:val="22"/>
              </w:rPr>
              <w:t>$ 3.141.000</w:t>
            </w:r>
          </w:p>
        </w:tc>
        <w:tc>
          <w:tcPr>
            <w:tcW w:w="1380" w:type="dxa"/>
            <w:tcBorders>
              <w:top w:val="nil"/>
              <w:left w:val="nil"/>
              <w:bottom w:val="single" w:sz="8" w:space="0" w:color="auto"/>
              <w:right w:val="single" w:sz="8" w:space="0" w:color="auto"/>
            </w:tcBorders>
            <w:shd w:val="clear" w:color="auto" w:fill="auto"/>
            <w:noWrap/>
            <w:vAlign w:val="center"/>
            <w:hideMark/>
          </w:tcPr>
          <w:p w14:paraId="7B69AA42" w14:textId="26F979C1" w:rsidR="00A64A47" w:rsidRPr="001542F4" w:rsidRDefault="00A64A47" w:rsidP="001542F4">
            <w:pPr>
              <w:jc w:val="both"/>
              <w:rPr>
                <w:sz w:val="22"/>
                <w:szCs w:val="22"/>
              </w:rPr>
            </w:pPr>
            <w:r w:rsidRPr="001542F4">
              <w:rPr>
                <w:sz w:val="22"/>
                <w:szCs w:val="22"/>
              </w:rPr>
              <w:t>$ 2.025.000</w:t>
            </w:r>
          </w:p>
        </w:tc>
        <w:tc>
          <w:tcPr>
            <w:tcW w:w="1660" w:type="dxa"/>
            <w:tcBorders>
              <w:top w:val="nil"/>
              <w:left w:val="nil"/>
              <w:bottom w:val="single" w:sz="8" w:space="0" w:color="auto"/>
              <w:right w:val="single" w:sz="8" w:space="0" w:color="auto"/>
            </w:tcBorders>
            <w:shd w:val="clear" w:color="auto" w:fill="auto"/>
            <w:noWrap/>
            <w:vAlign w:val="center"/>
            <w:hideMark/>
          </w:tcPr>
          <w:p w14:paraId="1FB5B16C" w14:textId="617DD2DC" w:rsidR="00A64A47" w:rsidRPr="001542F4" w:rsidRDefault="00A64A47" w:rsidP="001542F4">
            <w:pPr>
              <w:jc w:val="both"/>
              <w:rPr>
                <w:sz w:val="22"/>
                <w:szCs w:val="22"/>
              </w:rPr>
            </w:pPr>
            <w:r w:rsidRPr="001542F4">
              <w:rPr>
                <w:sz w:val="22"/>
                <w:szCs w:val="22"/>
              </w:rPr>
              <w:t>$ 1.615.000</w:t>
            </w:r>
          </w:p>
        </w:tc>
        <w:tc>
          <w:tcPr>
            <w:tcW w:w="1500" w:type="dxa"/>
            <w:tcBorders>
              <w:top w:val="nil"/>
              <w:left w:val="nil"/>
              <w:bottom w:val="single" w:sz="8" w:space="0" w:color="auto"/>
              <w:right w:val="single" w:sz="8" w:space="0" w:color="auto"/>
            </w:tcBorders>
            <w:shd w:val="clear" w:color="auto" w:fill="auto"/>
            <w:noWrap/>
            <w:vAlign w:val="center"/>
            <w:hideMark/>
          </w:tcPr>
          <w:p w14:paraId="18643110" w14:textId="11CED8F3" w:rsidR="00A64A47" w:rsidRPr="001542F4" w:rsidRDefault="00A64A47" w:rsidP="001542F4">
            <w:pPr>
              <w:jc w:val="both"/>
              <w:rPr>
                <w:sz w:val="22"/>
                <w:szCs w:val="22"/>
              </w:rPr>
            </w:pPr>
            <w:r w:rsidRPr="001542F4">
              <w:rPr>
                <w:sz w:val="22"/>
                <w:szCs w:val="22"/>
              </w:rPr>
              <w:t>$ 1.525.000</w:t>
            </w:r>
          </w:p>
        </w:tc>
        <w:tc>
          <w:tcPr>
            <w:tcW w:w="1580" w:type="dxa"/>
            <w:tcBorders>
              <w:top w:val="nil"/>
              <w:left w:val="nil"/>
              <w:bottom w:val="single" w:sz="8" w:space="0" w:color="auto"/>
              <w:right w:val="single" w:sz="8" w:space="0" w:color="auto"/>
            </w:tcBorders>
            <w:shd w:val="clear" w:color="auto" w:fill="auto"/>
            <w:noWrap/>
            <w:vAlign w:val="center"/>
            <w:hideMark/>
          </w:tcPr>
          <w:p w14:paraId="56BAE876" w14:textId="21403290" w:rsidR="00A64A47" w:rsidRPr="001542F4" w:rsidRDefault="00A64A47" w:rsidP="001542F4">
            <w:pPr>
              <w:jc w:val="both"/>
              <w:rPr>
                <w:sz w:val="22"/>
                <w:szCs w:val="22"/>
              </w:rPr>
            </w:pPr>
            <w:r w:rsidRPr="001542F4">
              <w:rPr>
                <w:sz w:val="22"/>
                <w:szCs w:val="22"/>
              </w:rPr>
              <w:t>$ 794.000</w:t>
            </w:r>
          </w:p>
        </w:tc>
      </w:tr>
      <w:tr w:rsidR="001542F4" w:rsidRPr="001542F4" w14:paraId="7429D0D7" w14:textId="77777777" w:rsidTr="00A64A47">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2BC7FDCE" w14:textId="77777777" w:rsidR="00A64A47" w:rsidRPr="001542F4" w:rsidRDefault="00A64A47" w:rsidP="001542F4">
            <w:pPr>
              <w:jc w:val="both"/>
              <w:rPr>
                <w:b/>
                <w:bCs/>
                <w:sz w:val="22"/>
                <w:szCs w:val="22"/>
              </w:rPr>
            </w:pPr>
            <w:r w:rsidRPr="001542F4">
              <w:rPr>
                <w:b/>
                <w:bCs/>
                <w:sz w:val="22"/>
                <w:szCs w:val="22"/>
              </w:rPr>
              <w:t xml:space="preserve">ARIMACA  </w:t>
            </w:r>
          </w:p>
        </w:tc>
        <w:tc>
          <w:tcPr>
            <w:tcW w:w="1660" w:type="dxa"/>
            <w:tcBorders>
              <w:top w:val="nil"/>
              <w:left w:val="nil"/>
              <w:bottom w:val="single" w:sz="8" w:space="0" w:color="auto"/>
              <w:right w:val="single" w:sz="8" w:space="0" w:color="auto"/>
            </w:tcBorders>
            <w:shd w:val="clear" w:color="auto" w:fill="auto"/>
            <w:noWrap/>
            <w:vAlign w:val="center"/>
            <w:hideMark/>
          </w:tcPr>
          <w:p w14:paraId="3260A0ED" w14:textId="3659C480" w:rsidR="00A64A47" w:rsidRPr="001542F4" w:rsidRDefault="00A64A47" w:rsidP="001542F4">
            <w:pPr>
              <w:jc w:val="both"/>
              <w:rPr>
                <w:sz w:val="22"/>
                <w:szCs w:val="22"/>
              </w:rPr>
            </w:pPr>
            <w:r w:rsidRPr="001542F4">
              <w:rPr>
                <w:sz w:val="22"/>
                <w:szCs w:val="22"/>
              </w:rPr>
              <w:t>$ 2.971.000</w:t>
            </w:r>
          </w:p>
        </w:tc>
        <w:tc>
          <w:tcPr>
            <w:tcW w:w="1380" w:type="dxa"/>
            <w:tcBorders>
              <w:top w:val="nil"/>
              <w:left w:val="nil"/>
              <w:bottom w:val="single" w:sz="8" w:space="0" w:color="auto"/>
              <w:right w:val="single" w:sz="8" w:space="0" w:color="auto"/>
            </w:tcBorders>
            <w:shd w:val="clear" w:color="auto" w:fill="auto"/>
            <w:noWrap/>
            <w:vAlign w:val="center"/>
            <w:hideMark/>
          </w:tcPr>
          <w:p w14:paraId="400A7CD0" w14:textId="7C1C0E52" w:rsidR="00A64A47" w:rsidRPr="001542F4" w:rsidRDefault="00A64A47" w:rsidP="001542F4">
            <w:pPr>
              <w:jc w:val="both"/>
              <w:rPr>
                <w:sz w:val="22"/>
                <w:szCs w:val="22"/>
              </w:rPr>
            </w:pPr>
            <w:r w:rsidRPr="001542F4">
              <w:rPr>
                <w:sz w:val="22"/>
                <w:szCs w:val="22"/>
              </w:rPr>
              <w:t>$ 1.910.000</w:t>
            </w:r>
          </w:p>
        </w:tc>
        <w:tc>
          <w:tcPr>
            <w:tcW w:w="1660" w:type="dxa"/>
            <w:tcBorders>
              <w:top w:val="nil"/>
              <w:left w:val="nil"/>
              <w:bottom w:val="single" w:sz="8" w:space="0" w:color="auto"/>
              <w:right w:val="single" w:sz="8" w:space="0" w:color="auto"/>
            </w:tcBorders>
            <w:shd w:val="clear" w:color="auto" w:fill="auto"/>
            <w:noWrap/>
            <w:vAlign w:val="center"/>
            <w:hideMark/>
          </w:tcPr>
          <w:p w14:paraId="6D6313CC" w14:textId="55CB7F0F" w:rsidR="00A64A47" w:rsidRPr="001542F4" w:rsidRDefault="00A64A47" w:rsidP="001542F4">
            <w:pPr>
              <w:jc w:val="both"/>
              <w:rPr>
                <w:sz w:val="22"/>
                <w:szCs w:val="22"/>
              </w:rPr>
            </w:pPr>
            <w:r w:rsidRPr="001542F4">
              <w:rPr>
                <w:sz w:val="22"/>
                <w:szCs w:val="22"/>
              </w:rPr>
              <w:t>$ 1.576.000</w:t>
            </w:r>
          </w:p>
        </w:tc>
        <w:tc>
          <w:tcPr>
            <w:tcW w:w="1500" w:type="dxa"/>
            <w:tcBorders>
              <w:top w:val="nil"/>
              <w:left w:val="nil"/>
              <w:bottom w:val="single" w:sz="8" w:space="0" w:color="auto"/>
              <w:right w:val="single" w:sz="8" w:space="0" w:color="auto"/>
            </w:tcBorders>
            <w:shd w:val="clear" w:color="auto" w:fill="auto"/>
            <w:noWrap/>
            <w:vAlign w:val="center"/>
            <w:hideMark/>
          </w:tcPr>
          <w:p w14:paraId="0CFB69F4" w14:textId="34F22040" w:rsidR="00A64A47" w:rsidRPr="001542F4" w:rsidRDefault="00A64A47" w:rsidP="001542F4">
            <w:pPr>
              <w:jc w:val="both"/>
              <w:rPr>
                <w:sz w:val="22"/>
                <w:szCs w:val="22"/>
              </w:rPr>
            </w:pPr>
            <w:r w:rsidRPr="001542F4">
              <w:rPr>
                <w:sz w:val="22"/>
                <w:szCs w:val="22"/>
              </w:rPr>
              <w:t>$ 1.461.000</w:t>
            </w:r>
          </w:p>
        </w:tc>
        <w:tc>
          <w:tcPr>
            <w:tcW w:w="1580" w:type="dxa"/>
            <w:tcBorders>
              <w:top w:val="nil"/>
              <w:left w:val="nil"/>
              <w:bottom w:val="single" w:sz="8" w:space="0" w:color="auto"/>
              <w:right w:val="single" w:sz="8" w:space="0" w:color="auto"/>
            </w:tcBorders>
            <w:shd w:val="clear" w:color="auto" w:fill="auto"/>
            <w:noWrap/>
            <w:vAlign w:val="center"/>
            <w:hideMark/>
          </w:tcPr>
          <w:p w14:paraId="241C7E66" w14:textId="1616D3B1" w:rsidR="00A64A47" w:rsidRPr="001542F4" w:rsidRDefault="00A64A47" w:rsidP="001542F4">
            <w:pPr>
              <w:jc w:val="both"/>
              <w:rPr>
                <w:sz w:val="22"/>
                <w:szCs w:val="22"/>
              </w:rPr>
            </w:pPr>
            <w:r w:rsidRPr="001542F4">
              <w:rPr>
                <w:sz w:val="22"/>
                <w:szCs w:val="22"/>
              </w:rPr>
              <w:t>$ 762.000</w:t>
            </w:r>
          </w:p>
        </w:tc>
      </w:tr>
      <w:tr w:rsidR="001542F4" w:rsidRPr="001542F4" w14:paraId="11539FFA" w14:textId="77777777" w:rsidTr="00A64A47">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033DB462" w14:textId="77777777" w:rsidR="00A64A47" w:rsidRPr="001542F4" w:rsidRDefault="00A64A47" w:rsidP="001542F4">
            <w:pPr>
              <w:jc w:val="both"/>
              <w:rPr>
                <w:b/>
                <w:bCs/>
                <w:sz w:val="22"/>
                <w:szCs w:val="22"/>
              </w:rPr>
            </w:pPr>
            <w:r w:rsidRPr="001542F4">
              <w:rPr>
                <w:b/>
                <w:bCs/>
                <w:sz w:val="22"/>
                <w:szCs w:val="22"/>
              </w:rPr>
              <w:t>GIMAURA</w:t>
            </w:r>
          </w:p>
        </w:tc>
        <w:tc>
          <w:tcPr>
            <w:tcW w:w="1660" w:type="dxa"/>
            <w:tcBorders>
              <w:top w:val="nil"/>
              <w:left w:val="nil"/>
              <w:bottom w:val="single" w:sz="8" w:space="0" w:color="auto"/>
              <w:right w:val="single" w:sz="8" w:space="0" w:color="auto"/>
            </w:tcBorders>
            <w:shd w:val="clear" w:color="auto" w:fill="auto"/>
            <w:noWrap/>
            <w:vAlign w:val="center"/>
            <w:hideMark/>
          </w:tcPr>
          <w:p w14:paraId="713DB2D8" w14:textId="217676D0" w:rsidR="00A64A47" w:rsidRPr="001542F4" w:rsidRDefault="00A64A47" w:rsidP="001542F4">
            <w:pPr>
              <w:jc w:val="both"/>
              <w:rPr>
                <w:sz w:val="22"/>
                <w:szCs w:val="22"/>
              </w:rPr>
            </w:pPr>
            <w:r w:rsidRPr="001542F4">
              <w:rPr>
                <w:sz w:val="22"/>
                <w:szCs w:val="22"/>
              </w:rPr>
              <w:t>$ 2.884.000</w:t>
            </w:r>
          </w:p>
        </w:tc>
        <w:tc>
          <w:tcPr>
            <w:tcW w:w="1380" w:type="dxa"/>
            <w:tcBorders>
              <w:top w:val="nil"/>
              <w:left w:val="nil"/>
              <w:bottom w:val="single" w:sz="8" w:space="0" w:color="auto"/>
              <w:right w:val="single" w:sz="8" w:space="0" w:color="auto"/>
            </w:tcBorders>
            <w:shd w:val="clear" w:color="auto" w:fill="auto"/>
            <w:noWrap/>
            <w:vAlign w:val="center"/>
            <w:hideMark/>
          </w:tcPr>
          <w:p w14:paraId="6702FEDB" w14:textId="4703ED14" w:rsidR="00A64A47" w:rsidRPr="001542F4" w:rsidRDefault="00A64A47" w:rsidP="001542F4">
            <w:pPr>
              <w:jc w:val="both"/>
              <w:rPr>
                <w:sz w:val="22"/>
                <w:szCs w:val="22"/>
              </w:rPr>
            </w:pPr>
            <w:r w:rsidRPr="001542F4">
              <w:rPr>
                <w:sz w:val="22"/>
                <w:szCs w:val="22"/>
              </w:rPr>
              <w:t>$ 1.820.000</w:t>
            </w:r>
          </w:p>
        </w:tc>
        <w:tc>
          <w:tcPr>
            <w:tcW w:w="1660" w:type="dxa"/>
            <w:tcBorders>
              <w:top w:val="nil"/>
              <w:left w:val="nil"/>
              <w:bottom w:val="single" w:sz="8" w:space="0" w:color="auto"/>
              <w:right w:val="single" w:sz="8" w:space="0" w:color="auto"/>
            </w:tcBorders>
            <w:shd w:val="clear" w:color="auto" w:fill="auto"/>
            <w:noWrap/>
            <w:vAlign w:val="center"/>
            <w:hideMark/>
          </w:tcPr>
          <w:p w14:paraId="78F8082C" w14:textId="4A34DD38" w:rsidR="00A64A47" w:rsidRPr="001542F4" w:rsidRDefault="00A64A47" w:rsidP="001542F4">
            <w:pPr>
              <w:jc w:val="both"/>
              <w:rPr>
                <w:sz w:val="22"/>
                <w:szCs w:val="22"/>
              </w:rPr>
            </w:pPr>
            <w:r w:rsidRPr="001542F4">
              <w:rPr>
                <w:sz w:val="22"/>
                <w:szCs w:val="22"/>
              </w:rPr>
              <w:t>$ 1.525.000</w:t>
            </w:r>
          </w:p>
        </w:tc>
        <w:tc>
          <w:tcPr>
            <w:tcW w:w="1500" w:type="dxa"/>
            <w:tcBorders>
              <w:top w:val="nil"/>
              <w:left w:val="nil"/>
              <w:bottom w:val="single" w:sz="8" w:space="0" w:color="auto"/>
              <w:right w:val="single" w:sz="8" w:space="0" w:color="auto"/>
            </w:tcBorders>
            <w:shd w:val="clear" w:color="auto" w:fill="auto"/>
            <w:noWrap/>
            <w:vAlign w:val="center"/>
            <w:hideMark/>
          </w:tcPr>
          <w:p w14:paraId="5E5E8069" w14:textId="4E4D9D57" w:rsidR="00A64A47" w:rsidRPr="001542F4" w:rsidRDefault="00A64A47" w:rsidP="001542F4">
            <w:pPr>
              <w:jc w:val="both"/>
              <w:rPr>
                <w:sz w:val="22"/>
                <w:szCs w:val="22"/>
              </w:rPr>
            </w:pPr>
            <w:r w:rsidRPr="001542F4">
              <w:rPr>
                <w:sz w:val="22"/>
                <w:szCs w:val="22"/>
              </w:rPr>
              <w:t>$ 1.398.000</w:t>
            </w:r>
          </w:p>
        </w:tc>
        <w:tc>
          <w:tcPr>
            <w:tcW w:w="1580" w:type="dxa"/>
            <w:tcBorders>
              <w:top w:val="nil"/>
              <w:left w:val="nil"/>
              <w:bottom w:val="single" w:sz="8" w:space="0" w:color="auto"/>
              <w:right w:val="single" w:sz="8" w:space="0" w:color="auto"/>
            </w:tcBorders>
            <w:shd w:val="clear" w:color="auto" w:fill="auto"/>
            <w:noWrap/>
            <w:vAlign w:val="center"/>
            <w:hideMark/>
          </w:tcPr>
          <w:p w14:paraId="6A7122DE" w14:textId="61509911" w:rsidR="00A64A47" w:rsidRPr="001542F4" w:rsidRDefault="00A64A47" w:rsidP="001542F4">
            <w:pPr>
              <w:jc w:val="both"/>
              <w:rPr>
                <w:sz w:val="22"/>
                <w:szCs w:val="22"/>
              </w:rPr>
            </w:pPr>
            <w:r w:rsidRPr="001542F4">
              <w:rPr>
                <w:sz w:val="22"/>
                <w:szCs w:val="22"/>
              </w:rPr>
              <w:t xml:space="preserve">$ </w:t>
            </w:r>
            <w:bookmarkStart w:id="0" w:name="_GoBack"/>
            <w:r w:rsidRPr="001542F4">
              <w:rPr>
                <w:sz w:val="22"/>
                <w:szCs w:val="22"/>
              </w:rPr>
              <w:t>717.000</w:t>
            </w:r>
            <w:bookmarkEnd w:id="0"/>
          </w:p>
        </w:tc>
      </w:tr>
    </w:tbl>
    <w:p w14:paraId="74171D72" w14:textId="35D188E3" w:rsidR="00075F98" w:rsidRPr="001542F4" w:rsidRDefault="00075F98" w:rsidP="001542F4">
      <w:pPr>
        <w:pStyle w:val="NoSpacing"/>
        <w:jc w:val="both"/>
        <w:rPr>
          <w:rStyle w:val="Ninguno"/>
          <w:rFonts w:ascii="Times New Roman" w:eastAsia="Arial" w:hAnsi="Times New Roman" w:cs="Times New Roman"/>
          <w:b/>
          <w:bCs/>
          <w:sz w:val="24"/>
          <w:szCs w:val="24"/>
          <w:lang w:val="es-ES_tradnl"/>
        </w:rPr>
      </w:pPr>
    </w:p>
    <w:p w14:paraId="427D4AA6" w14:textId="77777777" w:rsidR="00075F98" w:rsidRPr="001542F4" w:rsidRDefault="00075F98" w:rsidP="001542F4">
      <w:pPr>
        <w:pStyle w:val="NoSpacing"/>
        <w:jc w:val="both"/>
        <w:rPr>
          <w:rStyle w:val="Ninguno"/>
          <w:rFonts w:ascii="Times New Roman" w:eastAsia="Arial" w:hAnsi="Times New Roman" w:cs="Times New Roman"/>
          <w:b/>
          <w:bCs/>
          <w:sz w:val="24"/>
          <w:szCs w:val="24"/>
        </w:rPr>
      </w:pPr>
    </w:p>
    <w:p w14:paraId="0E44C867" w14:textId="358EB373" w:rsidR="00C22A5B" w:rsidRPr="001542F4" w:rsidRDefault="00785810" w:rsidP="001542F4">
      <w:pPr>
        <w:pStyle w:val="NoSpacing"/>
        <w:jc w:val="both"/>
        <w:rPr>
          <w:rStyle w:val="Ninguno"/>
          <w:rFonts w:ascii="Times New Roman" w:hAnsi="Times New Roman" w:cs="Times New Roman"/>
          <w:b/>
          <w:bCs/>
          <w:sz w:val="24"/>
          <w:szCs w:val="24"/>
        </w:rPr>
      </w:pPr>
      <w:r w:rsidRPr="001542F4">
        <w:rPr>
          <w:rStyle w:val="Ninguno"/>
          <w:rFonts w:ascii="Times New Roman" w:hAnsi="Times New Roman" w:cs="Times New Roman"/>
          <w:b/>
          <w:bCs/>
          <w:sz w:val="24"/>
          <w:szCs w:val="24"/>
        </w:rPr>
        <w:t>Incluye:</w:t>
      </w:r>
    </w:p>
    <w:p w14:paraId="0FD85552" w14:textId="77777777" w:rsidR="00346AC1" w:rsidRPr="001542F4" w:rsidRDefault="00346AC1" w:rsidP="001542F4">
      <w:pPr>
        <w:pStyle w:val="NoSpacing"/>
        <w:jc w:val="both"/>
        <w:rPr>
          <w:rStyle w:val="Ninguno"/>
          <w:rFonts w:ascii="Times New Roman" w:hAnsi="Times New Roman" w:cs="Times New Roman"/>
          <w:b/>
          <w:bCs/>
          <w:sz w:val="24"/>
          <w:szCs w:val="24"/>
        </w:rPr>
      </w:pPr>
    </w:p>
    <w:p w14:paraId="7DE3AF9F" w14:textId="7D36DD46" w:rsidR="00A64A47" w:rsidRPr="001542F4" w:rsidRDefault="00A64A47" w:rsidP="001542F4">
      <w:pPr>
        <w:pStyle w:val="NoSpacing"/>
        <w:numPr>
          <w:ilvl w:val="0"/>
          <w:numId w:val="21"/>
        </w:numPr>
        <w:jc w:val="both"/>
        <w:rPr>
          <w:rStyle w:val="Ninguno"/>
          <w:rFonts w:ascii="Times New Roman" w:hAnsi="Times New Roman" w:cs="Times New Roman"/>
          <w:sz w:val="24"/>
          <w:szCs w:val="24"/>
        </w:rPr>
      </w:pPr>
      <w:r w:rsidRPr="001542F4">
        <w:rPr>
          <w:rStyle w:val="Ninguno"/>
          <w:rFonts w:ascii="Times New Roman" w:hAnsi="Times New Roman" w:cs="Times New Roman"/>
          <w:sz w:val="24"/>
          <w:szCs w:val="24"/>
        </w:rPr>
        <w:t>Transporte aeropuerto RCH – Hotel – aeropuerto RCH</w:t>
      </w:r>
    </w:p>
    <w:p w14:paraId="22D55BE0" w14:textId="707B18A7" w:rsidR="00A64A47" w:rsidRPr="001542F4" w:rsidRDefault="00A64A47" w:rsidP="001542F4">
      <w:pPr>
        <w:pStyle w:val="NoSpacing"/>
        <w:numPr>
          <w:ilvl w:val="0"/>
          <w:numId w:val="21"/>
        </w:numPr>
        <w:jc w:val="both"/>
        <w:rPr>
          <w:rStyle w:val="Ninguno"/>
          <w:rFonts w:ascii="Times New Roman" w:hAnsi="Times New Roman" w:cs="Times New Roman"/>
          <w:sz w:val="24"/>
          <w:szCs w:val="24"/>
        </w:rPr>
      </w:pPr>
      <w:r w:rsidRPr="001542F4">
        <w:rPr>
          <w:rStyle w:val="Ninguno"/>
          <w:rFonts w:ascii="Times New Roman" w:hAnsi="Times New Roman" w:cs="Times New Roman"/>
          <w:sz w:val="24"/>
          <w:szCs w:val="24"/>
        </w:rPr>
        <w:t>Alojamiento 1 noche en Riohacha</w:t>
      </w:r>
    </w:p>
    <w:p w14:paraId="6E32769D" w14:textId="3369038E" w:rsidR="00A64A47" w:rsidRPr="001542F4" w:rsidRDefault="00A64A47" w:rsidP="001542F4">
      <w:pPr>
        <w:pStyle w:val="NoSpacing"/>
        <w:numPr>
          <w:ilvl w:val="0"/>
          <w:numId w:val="21"/>
        </w:numPr>
        <w:jc w:val="both"/>
        <w:rPr>
          <w:rStyle w:val="Ninguno"/>
          <w:rFonts w:ascii="Times New Roman" w:hAnsi="Times New Roman" w:cs="Times New Roman"/>
          <w:sz w:val="24"/>
          <w:szCs w:val="24"/>
        </w:rPr>
      </w:pPr>
      <w:r w:rsidRPr="001542F4">
        <w:rPr>
          <w:rStyle w:val="Ninguno"/>
          <w:rFonts w:ascii="Times New Roman" w:hAnsi="Times New Roman" w:cs="Times New Roman"/>
          <w:sz w:val="24"/>
          <w:szCs w:val="24"/>
        </w:rPr>
        <w:t>Alojamiento 1 noche Punta Gallinas en cabaña con camas</w:t>
      </w:r>
    </w:p>
    <w:p w14:paraId="20FD67DD" w14:textId="265EBE70" w:rsidR="00A64A47" w:rsidRPr="001542F4" w:rsidRDefault="00A64A47" w:rsidP="001542F4">
      <w:pPr>
        <w:pStyle w:val="NoSpacing"/>
        <w:numPr>
          <w:ilvl w:val="0"/>
          <w:numId w:val="21"/>
        </w:numPr>
        <w:jc w:val="both"/>
        <w:rPr>
          <w:rStyle w:val="Ninguno"/>
          <w:rFonts w:ascii="Times New Roman" w:hAnsi="Times New Roman" w:cs="Times New Roman"/>
          <w:sz w:val="24"/>
          <w:szCs w:val="24"/>
        </w:rPr>
      </w:pPr>
      <w:r w:rsidRPr="001542F4">
        <w:rPr>
          <w:rStyle w:val="Ninguno"/>
          <w:rFonts w:ascii="Times New Roman" w:hAnsi="Times New Roman" w:cs="Times New Roman"/>
          <w:sz w:val="24"/>
          <w:szCs w:val="24"/>
        </w:rPr>
        <w:t>Alojamiento 1 noche en el Cabo de la Vela en cabaña con camas</w:t>
      </w:r>
    </w:p>
    <w:p w14:paraId="34864275" w14:textId="2EE4FCDD" w:rsidR="00A64A47" w:rsidRPr="001542F4" w:rsidRDefault="00A64A47" w:rsidP="001542F4">
      <w:pPr>
        <w:pStyle w:val="NoSpacing"/>
        <w:numPr>
          <w:ilvl w:val="0"/>
          <w:numId w:val="21"/>
        </w:numPr>
        <w:jc w:val="both"/>
        <w:rPr>
          <w:rStyle w:val="Ninguno"/>
          <w:rFonts w:ascii="Times New Roman" w:hAnsi="Times New Roman" w:cs="Times New Roman"/>
          <w:sz w:val="24"/>
          <w:szCs w:val="24"/>
        </w:rPr>
      </w:pPr>
      <w:r w:rsidRPr="001542F4">
        <w:rPr>
          <w:rStyle w:val="Ninguno"/>
          <w:rFonts w:ascii="Times New Roman" w:hAnsi="Times New Roman" w:cs="Times New Roman"/>
          <w:sz w:val="24"/>
          <w:szCs w:val="24"/>
        </w:rPr>
        <w:t>Alojamiento 1 noche en Mayapo Tierra de Mangles</w:t>
      </w:r>
    </w:p>
    <w:p w14:paraId="1DB04CAF" w14:textId="30034177" w:rsidR="00A64A47" w:rsidRPr="001542F4" w:rsidRDefault="00A64A47" w:rsidP="001542F4">
      <w:pPr>
        <w:pStyle w:val="NoSpacing"/>
        <w:numPr>
          <w:ilvl w:val="0"/>
          <w:numId w:val="21"/>
        </w:numPr>
        <w:jc w:val="both"/>
        <w:rPr>
          <w:rStyle w:val="Ninguno"/>
          <w:rFonts w:ascii="Times New Roman" w:hAnsi="Times New Roman" w:cs="Times New Roman"/>
          <w:sz w:val="24"/>
          <w:szCs w:val="24"/>
        </w:rPr>
      </w:pPr>
      <w:r w:rsidRPr="001542F4">
        <w:rPr>
          <w:rStyle w:val="Ninguno"/>
          <w:rFonts w:ascii="Times New Roman" w:hAnsi="Times New Roman" w:cs="Times New Roman"/>
          <w:sz w:val="24"/>
          <w:szCs w:val="24"/>
        </w:rPr>
        <w:t>Alimentación: desayunos, almuerzos y cenas en (Cabo y Punta Gallinas)</w:t>
      </w:r>
    </w:p>
    <w:p w14:paraId="0F7AA8AC" w14:textId="185EA6E2" w:rsidR="00A64A47" w:rsidRPr="001542F4" w:rsidRDefault="00A64A47" w:rsidP="001542F4">
      <w:pPr>
        <w:pStyle w:val="NoSpacing"/>
        <w:numPr>
          <w:ilvl w:val="0"/>
          <w:numId w:val="21"/>
        </w:numPr>
        <w:jc w:val="both"/>
        <w:rPr>
          <w:rStyle w:val="Ninguno"/>
          <w:rFonts w:ascii="Times New Roman" w:hAnsi="Times New Roman" w:cs="Times New Roman"/>
          <w:sz w:val="24"/>
          <w:szCs w:val="24"/>
        </w:rPr>
      </w:pPr>
      <w:r w:rsidRPr="001542F4">
        <w:rPr>
          <w:rStyle w:val="Ninguno"/>
          <w:rFonts w:ascii="Times New Roman" w:hAnsi="Times New Roman" w:cs="Times New Roman"/>
          <w:sz w:val="24"/>
          <w:szCs w:val="24"/>
        </w:rPr>
        <w:t>Tours: Uribía, Punta Gallinas, Cabo de la Vela, Salinas de Manaure, ranchería wayuu</w:t>
      </w:r>
    </w:p>
    <w:p w14:paraId="6FA592D1" w14:textId="42101B53" w:rsidR="00A64A47" w:rsidRPr="001542F4" w:rsidRDefault="00A64A47" w:rsidP="001542F4">
      <w:pPr>
        <w:pStyle w:val="NoSpacing"/>
        <w:numPr>
          <w:ilvl w:val="0"/>
          <w:numId w:val="21"/>
        </w:numPr>
        <w:jc w:val="both"/>
        <w:rPr>
          <w:rStyle w:val="Ninguno"/>
          <w:rFonts w:ascii="Times New Roman" w:hAnsi="Times New Roman" w:cs="Times New Roman"/>
          <w:sz w:val="24"/>
          <w:szCs w:val="24"/>
        </w:rPr>
      </w:pPr>
      <w:r w:rsidRPr="001542F4">
        <w:rPr>
          <w:rStyle w:val="Ninguno"/>
          <w:rFonts w:ascii="Times New Roman" w:hAnsi="Times New Roman" w:cs="Times New Roman"/>
          <w:sz w:val="24"/>
          <w:szCs w:val="24"/>
        </w:rPr>
        <w:t>Impuestos Hoteleros</w:t>
      </w:r>
    </w:p>
    <w:p w14:paraId="3DFE4EF1" w14:textId="1C428BA6" w:rsidR="00A64A47" w:rsidRPr="001542F4" w:rsidRDefault="00A64A47" w:rsidP="001542F4">
      <w:pPr>
        <w:pStyle w:val="NoSpacing"/>
        <w:numPr>
          <w:ilvl w:val="0"/>
          <w:numId w:val="21"/>
        </w:numPr>
        <w:jc w:val="both"/>
        <w:rPr>
          <w:rStyle w:val="Ninguno"/>
          <w:rFonts w:ascii="Times New Roman" w:hAnsi="Times New Roman" w:cs="Times New Roman"/>
          <w:sz w:val="24"/>
          <w:szCs w:val="24"/>
        </w:rPr>
      </w:pPr>
      <w:r w:rsidRPr="001542F4">
        <w:rPr>
          <w:rStyle w:val="Ninguno"/>
          <w:rFonts w:ascii="Times New Roman" w:hAnsi="Times New Roman" w:cs="Times New Roman"/>
          <w:sz w:val="24"/>
          <w:szCs w:val="24"/>
        </w:rPr>
        <w:t>Implementación Protocolos de Bioseguridad</w:t>
      </w:r>
    </w:p>
    <w:p w14:paraId="685BE787" w14:textId="1386BD0D" w:rsidR="00A64A47" w:rsidRPr="001542F4" w:rsidRDefault="00A64A47" w:rsidP="001542F4">
      <w:pPr>
        <w:pStyle w:val="NoSpacing"/>
        <w:numPr>
          <w:ilvl w:val="0"/>
          <w:numId w:val="21"/>
        </w:numPr>
        <w:jc w:val="both"/>
        <w:rPr>
          <w:rStyle w:val="Ninguno"/>
          <w:rFonts w:ascii="Times New Roman" w:hAnsi="Times New Roman" w:cs="Times New Roman"/>
          <w:sz w:val="24"/>
          <w:szCs w:val="24"/>
        </w:rPr>
      </w:pPr>
      <w:r w:rsidRPr="001542F4">
        <w:rPr>
          <w:rStyle w:val="Ninguno"/>
          <w:rFonts w:ascii="Times New Roman" w:hAnsi="Times New Roman" w:cs="Times New Roman"/>
          <w:sz w:val="24"/>
          <w:szCs w:val="24"/>
        </w:rPr>
        <w:t>Seguro de Viaje</w:t>
      </w:r>
    </w:p>
    <w:p w14:paraId="05596AB0" w14:textId="77777777" w:rsidR="00A64A47" w:rsidRPr="001542F4" w:rsidRDefault="00A64A47" w:rsidP="001542F4">
      <w:pPr>
        <w:pStyle w:val="NoSpacing"/>
        <w:jc w:val="both"/>
        <w:rPr>
          <w:rStyle w:val="Ninguno"/>
          <w:rFonts w:ascii="Times New Roman" w:hAnsi="Times New Roman" w:cs="Times New Roman"/>
          <w:sz w:val="24"/>
          <w:szCs w:val="24"/>
        </w:rPr>
      </w:pPr>
    </w:p>
    <w:p w14:paraId="43884788" w14:textId="28CE171D" w:rsidR="00B4341C" w:rsidRPr="001542F4" w:rsidRDefault="00785810" w:rsidP="001542F4">
      <w:pPr>
        <w:pStyle w:val="NoSpacing"/>
        <w:jc w:val="both"/>
        <w:rPr>
          <w:rStyle w:val="Ninguno"/>
          <w:rFonts w:ascii="Times New Roman" w:hAnsi="Times New Roman" w:cs="Times New Roman"/>
          <w:b/>
          <w:bCs/>
          <w:sz w:val="24"/>
          <w:szCs w:val="24"/>
        </w:rPr>
      </w:pPr>
      <w:r w:rsidRPr="001542F4">
        <w:rPr>
          <w:rStyle w:val="Ninguno"/>
          <w:rFonts w:ascii="Times New Roman" w:hAnsi="Times New Roman" w:cs="Times New Roman"/>
          <w:b/>
          <w:bCs/>
          <w:sz w:val="24"/>
          <w:szCs w:val="24"/>
        </w:rPr>
        <w:t>No incluye:</w:t>
      </w:r>
    </w:p>
    <w:p w14:paraId="4E677188" w14:textId="2B0FA8C2" w:rsidR="007668FC" w:rsidRPr="001542F4" w:rsidRDefault="007668FC" w:rsidP="001542F4">
      <w:pPr>
        <w:pStyle w:val="NoSpacing"/>
        <w:jc w:val="both"/>
        <w:rPr>
          <w:rStyle w:val="Ninguno"/>
          <w:rFonts w:ascii="Times New Roman" w:hAnsi="Times New Roman" w:cs="Times New Roman"/>
          <w:sz w:val="24"/>
          <w:szCs w:val="24"/>
        </w:rPr>
      </w:pPr>
    </w:p>
    <w:p w14:paraId="652FE827" w14:textId="77777777" w:rsidR="00430454" w:rsidRPr="001542F4" w:rsidRDefault="00430454" w:rsidP="001542F4">
      <w:pPr>
        <w:pStyle w:val="NoSpacing"/>
        <w:jc w:val="both"/>
        <w:rPr>
          <w:rStyle w:val="Ninguno"/>
          <w:rFonts w:ascii="Times New Roman" w:hAnsi="Times New Roman" w:cs="Times New Roman"/>
          <w:sz w:val="24"/>
          <w:szCs w:val="24"/>
        </w:rPr>
      </w:pPr>
      <w:r w:rsidRPr="001542F4">
        <w:rPr>
          <w:rStyle w:val="Ninguno"/>
          <w:rFonts w:ascii="Times New Roman" w:hAnsi="Times New Roman" w:cs="Times New Roman"/>
          <w:sz w:val="24"/>
          <w:szCs w:val="24"/>
        </w:rPr>
        <w:t>•</w:t>
      </w:r>
      <w:r w:rsidRPr="001542F4">
        <w:rPr>
          <w:rStyle w:val="Ninguno"/>
          <w:rFonts w:ascii="Times New Roman" w:hAnsi="Times New Roman" w:cs="Times New Roman"/>
          <w:sz w:val="24"/>
          <w:szCs w:val="24"/>
        </w:rPr>
        <w:tab/>
        <w:t>Tiquete Aéreo</w:t>
      </w:r>
    </w:p>
    <w:p w14:paraId="79E9FB21" w14:textId="77777777" w:rsidR="00430454" w:rsidRPr="001542F4" w:rsidRDefault="00430454" w:rsidP="001542F4">
      <w:pPr>
        <w:pStyle w:val="NoSpacing"/>
        <w:jc w:val="both"/>
        <w:rPr>
          <w:rStyle w:val="Ninguno"/>
          <w:rFonts w:ascii="Times New Roman" w:hAnsi="Times New Roman" w:cs="Times New Roman"/>
          <w:sz w:val="24"/>
          <w:szCs w:val="24"/>
        </w:rPr>
      </w:pPr>
      <w:r w:rsidRPr="001542F4">
        <w:rPr>
          <w:rStyle w:val="Ninguno"/>
          <w:rFonts w:ascii="Times New Roman" w:hAnsi="Times New Roman" w:cs="Times New Roman"/>
          <w:sz w:val="24"/>
          <w:szCs w:val="24"/>
        </w:rPr>
        <w:t>•</w:t>
      </w:r>
      <w:r w:rsidRPr="001542F4">
        <w:rPr>
          <w:rStyle w:val="Ninguno"/>
          <w:rFonts w:ascii="Times New Roman" w:hAnsi="Times New Roman" w:cs="Times New Roman"/>
          <w:sz w:val="24"/>
          <w:szCs w:val="24"/>
        </w:rPr>
        <w:tab/>
        <w:t>Propinas a cargadores y maleteros</w:t>
      </w:r>
    </w:p>
    <w:p w14:paraId="20540E76" w14:textId="77777777" w:rsidR="00430454" w:rsidRPr="001542F4" w:rsidRDefault="00430454" w:rsidP="001542F4">
      <w:pPr>
        <w:pStyle w:val="NoSpacing"/>
        <w:jc w:val="both"/>
        <w:rPr>
          <w:rStyle w:val="Ninguno"/>
          <w:rFonts w:ascii="Times New Roman" w:hAnsi="Times New Roman" w:cs="Times New Roman"/>
          <w:sz w:val="24"/>
          <w:szCs w:val="24"/>
        </w:rPr>
      </w:pPr>
      <w:r w:rsidRPr="001542F4">
        <w:rPr>
          <w:rStyle w:val="Ninguno"/>
          <w:rFonts w:ascii="Times New Roman" w:hAnsi="Times New Roman" w:cs="Times New Roman"/>
          <w:sz w:val="24"/>
          <w:szCs w:val="24"/>
        </w:rPr>
        <w:t>•</w:t>
      </w:r>
      <w:r w:rsidRPr="001542F4">
        <w:rPr>
          <w:rStyle w:val="Ninguno"/>
          <w:rFonts w:ascii="Times New Roman" w:hAnsi="Times New Roman" w:cs="Times New Roman"/>
          <w:sz w:val="24"/>
          <w:szCs w:val="24"/>
        </w:rPr>
        <w:tab/>
        <w:t xml:space="preserve">Gastos no especificados en el Plan  </w:t>
      </w:r>
    </w:p>
    <w:p w14:paraId="51AC7477" w14:textId="5C32408D" w:rsidR="00390CCD" w:rsidRPr="001542F4" w:rsidRDefault="00430454" w:rsidP="001542F4">
      <w:pPr>
        <w:pStyle w:val="NoSpacing"/>
        <w:jc w:val="both"/>
        <w:rPr>
          <w:rStyle w:val="Ninguno"/>
          <w:rFonts w:ascii="Times New Roman" w:hAnsi="Times New Roman" w:cs="Times New Roman"/>
          <w:sz w:val="24"/>
          <w:szCs w:val="24"/>
        </w:rPr>
      </w:pPr>
      <w:r w:rsidRPr="001542F4">
        <w:rPr>
          <w:rStyle w:val="Ninguno"/>
          <w:rFonts w:ascii="Times New Roman" w:hAnsi="Times New Roman" w:cs="Times New Roman"/>
          <w:sz w:val="24"/>
          <w:szCs w:val="24"/>
        </w:rPr>
        <w:lastRenderedPageBreak/>
        <w:t>•</w:t>
      </w:r>
      <w:r w:rsidRPr="001542F4">
        <w:rPr>
          <w:rStyle w:val="Ninguno"/>
          <w:rFonts w:ascii="Times New Roman" w:hAnsi="Times New Roman" w:cs="Times New Roman"/>
          <w:sz w:val="24"/>
          <w:szCs w:val="24"/>
        </w:rPr>
        <w:tab/>
        <w:t>Alimentación no descrita en el itinerario</w:t>
      </w:r>
    </w:p>
    <w:p w14:paraId="0EE340C2" w14:textId="77777777" w:rsidR="00430454" w:rsidRPr="001542F4" w:rsidRDefault="00430454" w:rsidP="001542F4">
      <w:pPr>
        <w:pStyle w:val="NoSpacing"/>
        <w:jc w:val="both"/>
        <w:rPr>
          <w:rStyle w:val="Ninguno"/>
          <w:rFonts w:ascii="Times New Roman" w:hAnsi="Times New Roman" w:cs="Times New Roman"/>
          <w:b/>
          <w:bCs/>
          <w:sz w:val="24"/>
          <w:szCs w:val="24"/>
        </w:rPr>
      </w:pPr>
    </w:p>
    <w:p w14:paraId="12C22E8A" w14:textId="0BDBFFD2" w:rsidR="005E14A1" w:rsidRPr="001542F4" w:rsidRDefault="00785810" w:rsidP="001542F4">
      <w:pPr>
        <w:pStyle w:val="NoSpacing"/>
        <w:jc w:val="both"/>
        <w:rPr>
          <w:rStyle w:val="Ninguno"/>
          <w:rFonts w:ascii="Times New Roman" w:hAnsi="Times New Roman" w:cs="Times New Roman"/>
          <w:b/>
          <w:bCs/>
          <w:sz w:val="24"/>
          <w:szCs w:val="24"/>
        </w:rPr>
      </w:pPr>
      <w:r w:rsidRPr="001542F4">
        <w:rPr>
          <w:rStyle w:val="Ninguno"/>
          <w:rFonts w:ascii="Times New Roman" w:hAnsi="Times New Roman" w:cs="Times New Roman"/>
          <w:b/>
          <w:bCs/>
          <w:sz w:val="24"/>
          <w:szCs w:val="24"/>
        </w:rPr>
        <w:t>Tenga en cuenta</w:t>
      </w:r>
    </w:p>
    <w:p w14:paraId="1FFBE513" w14:textId="77777777" w:rsidR="00BE5464" w:rsidRPr="001542F4" w:rsidRDefault="00BE5464" w:rsidP="001542F4">
      <w:pPr>
        <w:pStyle w:val="NoSpacing"/>
        <w:jc w:val="both"/>
        <w:rPr>
          <w:rFonts w:ascii="Times New Roman" w:hAnsi="Times New Roman" w:cs="Times New Roman"/>
          <w:sz w:val="24"/>
          <w:szCs w:val="24"/>
        </w:rPr>
      </w:pPr>
    </w:p>
    <w:p w14:paraId="6E0E4CBA" w14:textId="77777777" w:rsidR="00430454" w:rsidRPr="001542F4" w:rsidRDefault="00430454" w:rsidP="001542F4">
      <w:pPr>
        <w:jc w:val="both"/>
      </w:pPr>
      <w:r w:rsidRPr="001542F4">
        <w:t>POLÍTICA DE NIÑOS PARA TODOS LOS PLANES</w:t>
      </w:r>
    </w:p>
    <w:p w14:paraId="35A27182" w14:textId="77777777" w:rsidR="00430454" w:rsidRPr="001542F4" w:rsidRDefault="00430454" w:rsidP="001542F4">
      <w:pPr>
        <w:jc w:val="both"/>
      </w:pPr>
      <w:r w:rsidRPr="001542F4">
        <w:t>Niños menores de 5 años son gratis en transporte.</w:t>
      </w:r>
    </w:p>
    <w:p w14:paraId="07B6DCB1" w14:textId="3B8E3FF9" w:rsidR="00A60BBE" w:rsidRPr="001542F4" w:rsidRDefault="00430454" w:rsidP="001542F4">
      <w:pPr>
        <w:jc w:val="both"/>
      </w:pPr>
      <w:r w:rsidRPr="001542F4">
        <w:t>No le incluye alimentación, No incluye cama adicional si desea este servicio tiene un valor de $615.000</w:t>
      </w:r>
    </w:p>
    <w:p w14:paraId="37F43E78" w14:textId="77777777" w:rsidR="00430454" w:rsidRPr="001542F4" w:rsidRDefault="00430454" w:rsidP="001542F4">
      <w:pPr>
        <w:jc w:val="both"/>
        <w:rPr>
          <w:b/>
          <w:bCs/>
        </w:rPr>
      </w:pPr>
    </w:p>
    <w:p w14:paraId="220EBD0D" w14:textId="30995B63" w:rsidR="00075F98" w:rsidRPr="001542F4" w:rsidRDefault="00075F98" w:rsidP="001542F4">
      <w:pPr>
        <w:pStyle w:val="NoSpacing"/>
        <w:jc w:val="both"/>
        <w:rPr>
          <w:rFonts w:ascii="Times New Roman" w:hAnsi="Times New Roman" w:cs="Times New Roman"/>
          <w:b/>
          <w:bCs/>
          <w:sz w:val="24"/>
          <w:szCs w:val="24"/>
        </w:rPr>
      </w:pPr>
      <w:r w:rsidRPr="001542F4">
        <w:rPr>
          <w:rFonts w:ascii="Times New Roman" w:hAnsi="Times New Roman" w:cs="Times New Roman"/>
          <w:b/>
          <w:bCs/>
          <w:sz w:val="24"/>
          <w:szCs w:val="24"/>
        </w:rPr>
        <w:t>Itinerarios si aplica</w:t>
      </w:r>
    </w:p>
    <w:p w14:paraId="6253D91A" w14:textId="77777777" w:rsidR="00CD0D1B" w:rsidRPr="001542F4" w:rsidRDefault="00CD0D1B" w:rsidP="001542F4">
      <w:pPr>
        <w:pStyle w:val="NoSpacing"/>
        <w:jc w:val="both"/>
        <w:rPr>
          <w:rFonts w:ascii="Times New Roman" w:hAnsi="Times New Roman" w:cs="Times New Roman"/>
          <w:sz w:val="24"/>
          <w:szCs w:val="24"/>
        </w:rPr>
      </w:pPr>
    </w:p>
    <w:p w14:paraId="060979AE" w14:textId="77777777" w:rsidR="00A64A47" w:rsidRPr="001542F4" w:rsidRDefault="00A64A47" w:rsidP="001542F4">
      <w:pPr>
        <w:pStyle w:val="NoSpacing"/>
        <w:jc w:val="both"/>
        <w:rPr>
          <w:rFonts w:ascii="Times New Roman" w:hAnsi="Times New Roman" w:cs="Times New Roman"/>
          <w:b/>
          <w:bCs/>
          <w:sz w:val="24"/>
          <w:szCs w:val="24"/>
        </w:rPr>
      </w:pPr>
      <w:r w:rsidRPr="001542F4">
        <w:rPr>
          <w:rFonts w:ascii="Times New Roman" w:hAnsi="Times New Roman" w:cs="Times New Roman"/>
          <w:b/>
          <w:bCs/>
          <w:sz w:val="24"/>
          <w:szCs w:val="24"/>
        </w:rPr>
        <w:t>Día 01. La Riohacha de Gabriel García Márquez</w:t>
      </w:r>
    </w:p>
    <w:p w14:paraId="348DB758"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 xml:space="preserve">Arribo al aeropuerto Internacional Almirante Padilla de Riohacha Distrito Turístico y Cultural, Suchiimma, en lengua nativa (poblado del rio), Capital del departamento de La Guajira ahí nuestros delegados, le estarán esperando para darles la bienvenida y proporcionarles información relevante acerca de su viaje. Traslado Hotel – aeropuerto </w:t>
      </w:r>
    </w:p>
    <w:p w14:paraId="3BBF681C"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Registro en el hotel.  Alojamiento</w:t>
      </w:r>
    </w:p>
    <w:p w14:paraId="3909DC67" w14:textId="77777777" w:rsidR="00A64A47" w:rsidRPr="001542F4" w:rsidRDefault="00A64A47" w:rsidP="001542F4">
      <w:pPr>
        <w:pStyle w:val="NoSpacing"/>
        <w:jc w:val="both"/>
        <w:rPr>
          <w:rFonts w:ascii="Times New Roman" w:hAnsi="Times New Roman" w:cs="Times New Roman"/>
          <w:sz w:val="24"/>
          <w:szCs w:val="24"/>
        </w:rPr>
      </w:pPr>
    </w:p>
    <w:p w14:paraId="4A593A47" w14:textId="77777777" w:rsidR="00A64A47" w:rsidRPr="001542F4" w:rsidRDefault="00A64A47" w:rsidP="001542F4">
      <w:pPr>
        <w:pStyle w:val="NoSpacing"/>
        <w:jc w:val="both"/>
        <w:rPr>
          <w:rFonts w:ascii="Times New Roman" w:hAnsi="Times New Roman" w:cs="Times New Roman"/>
          <w:b/>
          <w:bCs/>
          <w:sz w:val="24"/>
          <w:szCs w:val="24"/>
        </w:rPr>
      </w:pPr>
      <w:r w:rsidRPr="001542F4">
        <w:rPr>
          <w:rFonts w:ascii="Times New Roman" w:hAnsi="Times New Roman" w:cs="Times New Roman"/>
          <w:b/>
          <w:bCs/>
          <w:sz w:val="24"/>
          <w:szCs w:val="24"/>
        </w:rPr>
        <w:t>Día 02. Riohacha-URIBIA– PUNTA GALLINAS (La Guajira es desierto, vientos alisios, playa, mar.)</w:t>
      </w:r>
    </w:p>
    <w:p w14:paraId="5C1D8DFB"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 xml:space="preserve">Desayuno en el Hotel. 8:00 a.m., salida para Uribia conocida como la Capital indígena de Colombia, allí se visita la Plaza Colombia, donde se concentra toda la actividad administrativa y política del municipio.  En esta población es posible observar cómo interactúa el hombre y la mujer Wayuu en la actividad comercial en un lugar en el que se tocan las costumbres Wayuu con las Arijunas (no Wayuu). 10:00 a.m., continuamos nuestro recorrido hacia la alta Guajira por trochas (caminos) y planicies desérticas, permite observar los singulares paisajes de Bahí¬a de Portete y Bahía Honda. A mitad de camino luego de recorrer kilómetros y kilómetros de polvorientos trechos se llega a la Ranchería Pusheo. Un lugar ubicado en Bahía Honda. 12:00 m Almuerzo en Pusheo:  Esta pausa está determinada para descansar y disfrutar de un típico almuerzo, preparado por mujeres Wayuu, quienes ofrecen variadas opciones (Chivo - Pescado- Camarones, Gallina, Pollo o Carne). Allí encontraremos baños, víveres y refresco. </w:t>
      </w:r>
    </w:p>
    <w:p w14:paraId="74DCCE5E"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2:00 p.m., de Pusheo se toma nuevamente camino, para aproximarse a unas lejanas mesetas que se divisan en el horizonte. Entre arenales, piedras, serranías, cardonales y trupillos poco a poco se divisan las dunas de Taroa.  3:00 p.m., Visita a las hermosas dunas y playas de Taroa.  La playa y el mar a sus pies, la inmensidad del desierto y la inmensidad del mar Caribe, lo hacen un alucinante lugar para disfrutar. El faro de Punta Gallinas cardinalmente, la primera porción de territorio continental colombiano es un sitio idóneo para observar un espectacular atardecer. 5:30 p.m Llegada al Hospedaje Luz Mila: Las rancherías han posibilitado la organización posada (construcciones típicas) para atender al turista. Check in en la posada Wayuu.  (Después de la cena podrá disfrutar de un ambiente de calma y paz sublime, donde frente a la Bahía encontrará el más hermoso y estrellado cielo, aquí puede tener una desconexión del mundo real y adentrarse en un mundo de total fantasía acompañado por estrellas fugases y miles de constelaciones).</w:t>
      </w:r>
    </w:p>
    <w:p w14:paraId="55E5D379" w14:textId="77777777" w:rsidR="00A64A47" w:rsidRPr="001542F4" w:rsidRDefault="00A64A47" w:rsidP="001542F4">
      <w:pPr>
        <w:pStyle w:val="NoSpacing"/>
        <w:jc w:val="both"/>
        <w:rPr>
          <w:rFonts w:ascii="Times New Roman" w:hAnsi="Times New Roman" w:cs="Times New Roman"/>
          <w:sz w:val="24"/>
          <w:szCs w:val="24"/>
        </w:rPr>
      </w:pPr>
    </w:p>
    <w:p w14:paraId="6CEEB560" w14:textId="77777777" w:rsidR="00A64A47" w:rsidRPr="001542F4" w:rsidRDefault="00A64A47" w:rsidP="001542F4">
      <w:pPr>
        <w:pStyle w:val="NoSpacing"/>
        <w:jc w:val="both"/>
        <w:rPr>
          <w:rFonts w:ascii="Times New Roman" w:hAnsi="Times New Roman" w:cs="Times New Roman"/>
          <w:b/>
          <w:bCs/>
          <w:sz w:val="24"/>
          <w:szCs w:val="24"/>
        </w:rPr>
      </w:pPr>
      <w:r w:rsidRPr="001542F4">
        <w:rPr>
          <w:rFonts w:ascii="Times New Roman" w:hAnsi="Times New Roman" w:cs="Times New Roman"/>
          <w:b/>
          <w:bCs/>
          <w:sz w:val="24"/>
          <w:szCs w:val="24"/>
        </w:rPr>
        <w:t>Día 03. Bahía Hondita – Bahía Honda y Cabo de la Vela</w:t>
      </w:r>
    </w:p>
    <w:p w14:paraId="1CB11DB6"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lastRenderedPageBreak/>
        <w:t>Amanecer en la parte más norte de Sur América… Al abrir los ojos...es fácil sentirse en un lugar diseñado para soñar. Sentir el mar, sentir como los nuevos rayos del sol calientan la sangre y la suave brisa acaricia la piel, permite definir que se está en un lugar mágico.</w:t>
      </w:r>
    </w:p>
    <w:p w14:paraId="51CD9014"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7:00 a.m. Desayuno en Punta Gallinas.</w:t>
      </w:r>
    </w:p>
    <w:p w14:paraId="561D3B9C"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 xml:space="preserve">8:00 a.m. Visita a Punta Aguja: En un recorrido que dura aproximadamente 20 minutos en Lancha (Bote) por uno de los canales de Bahía Hondita, es posible observar los islotes y las conformaciones geológicas de esta parte de la península, en el trayecto es evidente la flora y fauna del lugar, como también, los nativos Wayuu en sus faenas de pescas en botes artesanales. El punto de desembarco es la playa de la Boquita, la cual es una extensa playa que se ubica entre Punta Soldado y Punta Aguja, conteniendo igualmente el canal de acceso al área interna de la Bahía. </w:t>
      </w:r>
    </w:p>
    <w:p w14:paraId="3A84C28A"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10:00 a.m. de la Boquita continuaremos nuestro recorrido hacia el Cabo de La Vela, se afronta un carreteable sin asfalto y se utilizan trochas (caminos) que permiten experimentar una travesía tipo Rally a bordo de camionetas 4x4. El recorrido incluye una parada en el desierto y el constante sobrepaso por arenales que se pierden en el horizonte y mueren en el mar, salpicados de rancherías de pescadores. El paisaje sencillamente invita a ser apreciado y, para los amantes de las imágenes, este ofrece todas las garantías para tomar espectaculares fotografías. 12:00 m llegada al Cabo de La Vela y toda estará dispuesto para atender los sabores de este lugar puestos en un almuerzo típico. (Arroz de Camarón o Pescado, Carne, Pollo, acompañado de Arroz, ensalada, patacón y una bebida)</w:t>
      </w:r>
    </w:p>
    <w:p w14:paraId="1227ED12"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4:00 p.m. Visita las Playas del Ojo de agua, donde disfrutaremos los más exóticos paisajes desérticos que se mezclan con la inmensidad del mar caribe.  Un contraste de colores suele ofrecerse con y tras la puesta del sol en el Cabo de la Vela.</w:t>
      </w:r>
    </w:p>
    <w:p w14:paraId="20BE8337"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6:00 p.m. De regreso a la Posada toda estará dispuesto para atender nuevamente los sabores de este lugar puestos en una cena típica.</w:t>
      </w:r>
    </w:p>
    <w:p w14:paraId="47BC86E2"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Llega la noche y las estrellas salen a contar historias insólitas, mientras las estrellas fugaces se pierden en el mar o el desierto. Cena y alojamiento posadas Wayuu Ranchería Utta o Apalanchiis</w:t>
      </w:r>
    </w:p>
    <w:p w14:paraId="268F64E5" w14:textId="77777777" w:rsidR="00A64A47" w:rsidRPr="001542F4" w:rsidRDefault="00A64A47" w:rsidP="001542F4">
      <w:pPr>
        <w:pStyle w:val="NoSpacing"/>
        <w:jc w:val="both"/>
        <w:rPr>
          <w:rFonts w:ascii="Times New Roman" w:hAnsi="Times New Roman" w:cs="Times New Roman"/>
          <w:sz w:val="24"/>
          <w:szCs w:val="24"/>
        </w:rPr>
      </w:pPr>
    </w:p>
    <w:p w14:paraId="661E6208" w14:textId="77777777" w:rsidR="00A64A47" w:rsidRPr="001542F4" w:rsidRDefault="00A64A47" w:rsidP="001542F4">
      <w:pPr>
        <w:pStyle w:val="NoSpacing"/>
        <w:jc w:val="both"/>
        <w:rPr>
          <w:rFonts w:ascii="Times New Roman" w:hAnsi="Times New Roman" w:cs="Times New Roman"/>
          <w:b/>
          <w:bCs/>
          <w:sz w:val="24"/>
          <w:szCs w:val="24"/>
        </w:rPr>
      </w:pPr>
      <w:r w:rsidRPr="001542F4">
        <w:rPr>
          <w:rFonts w:ascii="Times New Roman" w:hAnsi="Times New Roman" w:cs="Times New Roman"/>
          <w:b/>
          <w:bCs/>
          <w:sz w:val="24"/>
          <w:szCs w:val="24"/>
        </w:rPr>
        <w:t>Día 04 - Cabo de la Vela - Salinas de Manaure – Riohacha. Recárgate de energía en Jepira lugar sagrado de los Wayuu, - Cerro Kaimaichi</w:t>
      </w:r>
    </w:p>
    <w:p w14:paraId="36A3B9A1"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7:00 a.m., desayuno en la ranchería. 8:00 a.m., visita a Punta Arcoíris. Este es un lugar con fuertes vientos, que ejercen presión sobre el mar produciendo un gran oleaje que golpea con ímpetu la línea costera (riscos) generando así levantamiento del agua en el ambiente, las cual, al ser atravesada por el sol brillante, nos permite vivenciar un horizonte de este fenómeno óptico y meteorológico (Arcoíris).</w:t>
      </w:r>
    </w:p>
    <w:p w14:paraId="42151E78"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9:00 a.m. Visita Cerro Pilón de azúcar hay que disponerse para revitalizarse en Jepira (lugar sagrado Wayuu). Emprender una caminata hasta la cima de Kaimaichi o cerro del pilón de azúcar. Según la mitología Wayuu este es el lugar donde llegan las almas de los hombres y mujeres Wayuu después de la muerte para encontrarse con “Mareiwa” (el Dios creador). Aquí también hay acceso a un baño de mar y del disfrute de las playas de arena dorada que se ubican en la base del cerro Pilón de Azúcar.</w:t>
      </w:r>
    </w:p>
    <w:p w14:paraId="3F3EB849"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11:00 a.m. Continuaremos nuestro recorrido a las Salinas Marítimas de Manaure descender de la Alta Guajira a la Media Guajira es continuar presenciando oleajes violentos, playas de arena blanca, plácidas bahías, y todos los tipos de terreno que ofrece el inmenso desierto, desde arena suelta como talco, piedras grandes, pequeñas, arroyos, lagunas y enormes salinas donde el horizonte se pierde.</w:t>
      </w:r>
    </w:p>
    <w:p w14:paraId="6430A86D"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lastRenderedPageBreak/>
        <w:t>11:30 a en Manaure un recorrido por las Charcas (áreas de cosecha de sal) es posible observar a los indígenas wayuu en sus tareas cotidianas en el proceso de producción de la sal marina en las charcas artesanales.</w:t>
      </w:r>
    </w:p>
    <w:p w14:paraId="39BA4A9E"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12:30 p.m. Almuerzo en Manaure</w:t>
      </w:r>
    </w:p>
    <w:p w14:paraId="3ACD7441"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Visita a la ranchería Walapuinaje: mitos, cuentos y leyendas sobre la cultura wayuu, presentación de bailes típicos, recorrido por la ranchería.</w:t>
      </w:r>
    </w:p>
    <w:p w14:paraId="76F1A7D1"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Cena y alojamiento en Mayapo Cabaña Isachii</w:t>
      </w:r>
    </w:p>
    <w:p w14:paraId="2FC004B2" w14:textId="77777777" w:rsidR="00A64A47" w:rsidRPr="001542F4" w:rsidRDefault="00A64A47"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 xml:space="preserve"> </w:t>
      </w:r>
    </w:p>
    <w:p w14:paraId="7480FF98" w14:textId="77777777" w:rsidR="00A64A47" w:rsidRPr="001542F4" w:rsidRDefault="00A64A47" w:rsidP="001542F4">
      <w:pPr>
        <w:pStyle w:val="NoSpacing"/>
        <w:jc w:val="both"/>
        <w:rPr>
          <w:rFonts w:ascii="Times New Roman" w:hAnsi="Times New Roman" w:cs="Times New Roman"/>
          <w:b/>
          <w:bCs/>
          <w:sz w:val="24"/>
          <w:szCs w:val="24"/>
        </w:rPr>
      </w:pPr>
      <w:r w:rsidRPr="001542F4">
        <w:rPr>
          <w:rFonts w:ascii="Times New Roman" w:hAnsi="Times New Roman" w:cs="Times New Roman"/>
          <w:b/>
          <w:bCs/>
          <w:sz w:val="24"/>
          <w:szCs w:val="24"/>
        </w:rPr>
        <w:t>Día 05: Mayapo- Aeropuerto Riohacha</w:t>
      </w:r>
    </w:p>
    <w:p w14:paraId="3DFD99E0" w14:textId="2771451D" w:rsidR="00A64A47" w:rsidRPr="001542F4" w:rsidRDefault="001542F4" w:rsidP="001542F4">
      <w:pPr>
        <w:pStyle w:val="NoSpacing"/>
        <w:jc w:val="both"/>
        <w:rPr>
          <w:rFonts w:ascii="Times New Roman" w:hAnsi="Times New Roman" w:cs="Times New Roman"/>
          <w:sz w:val="24"/>
          <w:szCs w:val="24"/>
        </w:rPr>
      </w:pPr>
      <w:r w:rsidRPr="001542F4">
        <w:rPr>
          <w:rFonts w:ascii="Times New Roman" w:hAnsi="Times New Roman" w:cs="Times New Roman"/>
          <w:sz w:val="24"/>
          <w:szCs w:val="24"/>
        </w:rPr>
        <w:t xml:space="preserve">Desayuno. </w:t>
      </w:r>
      <w:r w:rsidR="00A64A47" w:rsidRPr="001542F4">
        <w:rPr>
          <w:rFonts w:ascii="Times New Roman" w:hAnsi="Times New Roman" w:cs="Times New Roman"/>
          <w:sz w:val="24"/>
          <w:szCs w:val="24"/>
        </w:rPr>
        <w:t xml:space="preserve">Traslado Hotel aeropuerto </w:t>
      </w:r>
    </w:p>
    <w:p w14:paraId="025C0DF2" w14:textId="2A1CAD83" w:rsidR="00B03B2F" w:rsidRPr="001542F4" w:rsidRDefault="00B03B2F" w:rsidP="001542F4">
      <w:pPr>
        <w:pStyle w:val="NoSpacing"/>
        <w:jc w:val="both"/>
        <w:rPr>
          <w:rFonts w:ascii="Times New Roman" w:hAnsi="Times New Roman" w:cs="Times New Roman"/>
          <w:sz w:val="24"/>
          <w:szCs w:val="24"/>
        </w:rPr>
      </w:pPr>
    </w:p>
    <w:sectPr w:rsidR="00B03B2F" w:rsidRPr="001542F4" w:rsidSect="00A60BBE">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F0284" w14:textId="77777777" w:rsidR="00AE7BEB" w:rsidRDefault="00AE7BEB">
      <w:r>
        <w:separator/>
      </w:r>
    </w:p>
  </w:endnote>
  <w:endnote w:type="continuationSeparator" w:id="0">
    <w:p w14:paraId="55AAE5C4" w14:textId="77777777" w:rsidR="00AE7BEB" w:rsidRDefault="00AE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EF9C3" w14:textId="77777777" w:rsidR="00AE7BEB" w:rsidRDefault="00AE7BEB">
      <w:r>
        <w:separator/>
      </w:r>
    </w:p>
  </w:footnote>
  <w:footnote w:type="continuationSeparator" w:id="0">
    <w:p w14:paraId="2D7B2294" w14:textId="77777777" w:rsidR="00AE7BEB" w:rsidRDefault="00AE7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A69526F"/>
    <w:multiLevelType w:val="hybridMultilevel"/>
    <w:tmpl w:val="6D20E8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51362F"/>
    <w:multiLevelType w:val="hybridMultilevel"/>
    <w:tmpl w:val="7D3E180A"/>
    <w:numStyleLink w:val="Estiloimportado10"/>
  </w:abstractNum>
  <w:abstractNum w:abstractNumId="8"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31F3131"/>
    <w:multiLevelType w:val="hybridMultilevel"/>
    <w:tmpl w:val="D4E263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4E65351E"/>
    <w:multiLevelType w:val="hybridMultilevel"/>
    <w:tmpl w:val="0C74F806"/>
    <w:numStyleLink w:val="Estiloimportado2"/>
  </w:abstractNum>
  <w:abstractNum w:abstractNumId="15"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69B3635"/>
    <w:multiLevelType w:val="hybridMultilevel"/>
    <w:tmpl w:val="81DA0A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CC002A7"/>
    <w:multiLevelType w:val="hybridMultilevel"/>
    <w:tmpl w:val="6E0C539A"/>
    <w:numStyleLink w:val="Estiloimportado1"/>
  </w:abstractNum>
  <w:abstractNum w:abstractNumId="18"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4C3BAA"/>
    <w:multiLevelType w:val="hybridMultilevel"/>
    <w:tmpl w:val="4C189E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8"/>
  </w:num>
  <w:num w:numId="4">
    <w:abstractNumId w:val="14"/>
  </w:num>
  <w:num w:numId="5">
    <w:abstractNumId w:val="10"/>
  </w:num>
  <w:num w:numId="6">
    <w:abstractNumId w:val="7"/>
  </w:num>
  <w:num w:numId="7">
    <w:abstractNumId w:val="2"/>
  </w:num>
  <w:num w:numId="8">
    <w:abstractNumId w:val="11"/>
  </w:num>
  <w:num w:numId="9">
    <w:abstractNumId w:val="5"/>
  </w:num>
  <w:num w:numId="10">
    <w:abstractNumId w:val="3"/>
  </w:num>
  <w:num w:numId="11">
    <w:abstractNumId w:val="8"/>
  </w:num>
  <w:num w:numId="12">
    <w:abstractNumId w:val="0"/>
  </w:num>
  <w:num w:numId="13">
    <w:abstractNumId w:val="13"/>
  </w:num>
  <w:num w:numId="14">
    <w:abstractNumId w:val="1"/>
  </w:num>
  <w:num w:numId="15">
    <w:abstractNumId w:val="19"/>
  </w:num>
  <w:num w:numId="16">
    <w:abstractNumId w:val="4"/>
  </w:num>
  <w:num w:numId="17">
    <w:abstractNumId w:val="9"/>
  </w:num>
  <w:num w:numId="18">
    <w:abstractNumId w:val="12"/>
  </w:num>
  <w:num w:numId="19">
    <w:abstractNumId w:val="16"/>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51276"/>
    <w:rsid w:val="00070004"/>
    <w:rsid w:val="0007195D"/>
    <w:rsid w:val="000733DA"/>
    <w:rsid w:val="00075F98"/>
    <w:rsid w:val="000776A7"/>
    <w:rsid w:val="000816DD"/>
    <w:rsid w:val="00081974"/>
    <w:rsid w:val="00090B4E"/>
    <w:rsid w:val="000B2EA3"/>
    <w:rsid w:val="00111ECF"/>
    <w:rsid w:val="00123231"/>
    <w:rsid w:val="00136B03"/>
    <w:rsid w:val="00151FFD"/>
    <w:rsid w:val="001542F4"/>
    <w:rsid w:val="00161BD1"/>
    <w:rsid w:val="001733A1"/>
    <w:rsid w:val="00196DCB"/>
    <w:rsid w:val="001B342F"/>
    <w:rsid w:val="001C57D0"/>
    <w:rsid w:val="001C5AE9"/>
    <w:rsid w:val="001D1207"/>
    <w:rsid w:val="001E0FE3"/>
    <w:rsid w:val="001E4FDF"/>
    <w:rsid w:val="00203B5F"/>
    <w:rsid w:val="00223F36"/>
    <w:rsid w:val="00230E0D"/>
    <w:rsid w:val="00244BFF"/>
    <w:rsid w:val="00266A77"/>
    <w:rsid w:val="00285EEA"/>
    <w:rsid w:val="00302ABE"/>
    <w:rsid w:val="00346AC1"/>
    <w:rsid w:val="00364CF4"/>
    <w:rsid w:val="00366BFC"/>
    <w:rsid w:val="00366ED6"/>
    <w:rsid w:val="003672EC"/>
    <w:rsid w:val="00390CCD"/>
    <w:rsid w:val="00393E84"/>
    <w:rsid w:val="003C0D51"/>
    <w:rsid w:val="003C24C5"/>
    <w:rsid w:val="003F2CB9"/>
    <w:rsid w:val="003F676B"/>
    <w:rsid w:val="0041170E"/>
    <w:rsid w:val="00430454"/>
    <w:rsid w:val="00436473"/>
    <w:rsid w:val="00473747"/>
    <w:rsid w:val="00476DD5"/>
    <w:rsid w:val="00482A97"/>
    <w:rsid w:val="00484512"/>
    <w:rsid w:val="00493906"/>
    <w:rsid w:val="004A167E"/>
    <w:rsid w:val="004C2A94"/>
    <w:rsid w:val="004C44D8"/>
    <w:rsid w:val="004E3B4E"/>
    <w:rsid w:val="00527738"/>
    <w:rsid w:val="0053566B"/>
    <w:rsid w:val="00571DC2"/>
    <w:rsid w:val="0057629A"/>
    <w:rsid w:val="005A5808"/>
    <w:rsid w:val="005E14A1"/>
    <w:rsid w:val="006135E1"/>
    <w:rsid w:val="00616673"/>
    <w:rsid w:val="00630671"/>
    <w:rsid w:val="0064321E"/>
    <w:rsid w:val="00643575"/>
    <w:rsid w:val="0065215A"/>
    <w:rsid w:val="006557D7"/>
    <w:rsid w:val="00671F77"/>
    <w:rsid w:val="00672F2A"/>
    <w:rsid w:val="0067720F"/>
    <w:rsid w:val="0068559B"/>
    <w:rsid w:val="00692C5B"/>
    <w:rsid w:val="00694376"/>
    <w:rsid w:val="006A48BD"/>
    <w:rsid w:val="006A7445"/>
    <w:rsid w:val="006B4AE5"/>
    <w:rsid w:val="006B5658"/>
    <w:rsid w:val="006F3540"/>
    <w:rsid w:val="00700B65"/>
    <w:rsid w:val="007126D5"/>
    <w:rsid w:val="00717541"/>
    <w:rsid w:val="00722731"/>
    <w:rsid w:val="00740B98"/>
    <w:rsid w:val="00741C0C"/>
    <w:rsid w:val="00757C01"/>
    <w:rsid w:val="00762F6A"/>
    <w:rsid w:val="007668FC"/>
    <w:rsid w:val="0078111E"/>
    <w:rsid w:val="00784DD4"/>
    <w:rsid w:val="00785810"/>
    <w:rsid w:val="007B456B"/>
    <w:rsid w:val="007F106C"/>
    <w:rsid w:val="00801EF9"/>
    <w:rsid w:val="008162A6"/>
    <w:rsid w:val="00844045"/>
    <w:rsid w:val="008511E3"/>
    <w:rsid w:val="00855EFF"/>
    <w:rsid w:val="0087324B"/>
    <w:rsid w:val="00880330"/>
    <w:rsid w:val="008900F8"/>
    <w:rsid w:val="00897E40"/>
    <w:rsid w:val="008A0CAE"/>
    <w:rsid w:val="008A186F"/>
    <w:rsid w:val="008D2373"/>
    <w:rsid w:val="008D28E6"/>
    <w:rsid w:val="00903FBA"/>
    <w:rsid w:val="0092387E"/>
    <w:rsid w:val="0094014C"/>
    <w:rsid w:val="00952111"/>
    <w:rsid w:val="009774D6"/>
    <w:rsid w:val="00980204"/>
    <w:rsid w:val="009A6E5E"/>
    <w:rsid w:val="009C1025"/>
    <w:rsid w:val="009D2601"/>
    <w:rsid w:val="009D7951"/>
    <w:rsid w:val="00A25C1F"/>
    <w:rsid w:val="00A34834"/>
    <w:rsid w:val="00A3504B"/>
    <w:rsid w:val="00A60BBE"/>
    <w:rsid w:val="00A632C5"/>
    <w:rsid w:val="00A645F5"/>
    <w:rsid w:val="00A64A47"/>
    <w:rsid w:val="00A73AD4"/>
    <w:rsid w:val="00AA0E58"/>
    <w:rsid w:val="00AB22F5"/>
    <w:rsid w:val="00AC10F4"/>
    <w:rsid w:val="00AC114D"/>
    <w:rsid w:val="00AC2C80"/>
    <w:rsid w:val="00AC53DA"/>
    <w:rsid w:val="00AE7BEB"/>
    <w:rsid w:val="00B0154C"/>
    <w:rsid w:val="00B03B2F"/>
    <w:rsid w:val="00B04145"/>
    <w:rsid w:val="00B055B5"/>
    <w:rsid w:val="00B26867"/>
    <w:rsid w:val="00B371F9"/>
    <w:rsid w:val="00B4341C"/>
    <w:rsid w:val="00B47B5A"/>
    <w:rsid w:val="00B75FCC"/>
    <w:rsid w:val="00B96B52"/>
    <w:rsid w:val="00BC71A9"/>
    <w:rsid w:val="00BC7F2F"/>
    <w:rsid w:val="00BE5464"/>
    <w:rsid w:val="00C20F6B"/>
    <w:rsid w:val="00C22A5B"/>
    <w:rsid w:val="00C458F2"/>
    <w:rsid w:val="00C643CE"/>
    <w:rsid w:val="00CA1179"/>
    <w:rsid w:val="00CB5ADC"/>
    <w:rsid w:val="00CC0ECC"/>
    <w:rsid w:val="00CC5D45"/>
    <w:rsid w:val="00CD0D1B"/>
    <w:rsid w:val="00CD1386"/>
    <w:rsid w:val="00CD2238"/>
    <w:rsid w:val="00CF037E"/>
    <w:rsid w:val="00D03EBE"/>
    <w:rsid w:val="00D14F1B"/>
    <w:rsid w:val="00D22617"/>
    <w:rsid w:val="00D327D5"/>
    <w:rsid w:val="00D459B3"/>
    <w:rsid w:val="00D636FD"/>
    <w:rsid w:val="00D72503"/>
    <w:rsid w:val="00D87B2E"/>
    <w:rsid w:val="00DD3684"/>
    <w:rsid w:val="00DF3E78"/>
    <w:rsid w:val="00E01E8B"/>
    <w:rsid w:val="00E0508A"/>
    <w:rsid w:val="00E15356"/>
    <w:rsid w:val="00E23F29"/>
    <w:rsid w:val="00E2613A"/>
    <w:rsid w:val="00E47373"/>
    <w:rsid w:val="00E51FC5"/>
    <w:rsid w:val="00E62320"/>
    <w:rsid w:val="00E952C6"/>
    <w:rsid w:val="00EA0A3C"/>
    <w:rsid w:val="00EA3D83"/>
    <w:rsid w:val="00EA63C9"/>
    <w:rsid w:val="00EB05F5"/>
    <w:rsid w:val="00EB3196"/>
    <w:rsid w:val="00EC772B"/>
    <w:rsid w:val="00ED525B"/>
    <w:rsid w:val="00F02BEA"/>
    <w:rsid w:val="00F168F1"/>
    <w:rsid w:val="00F16D8F"/>
    <w:rsid w:val="00F55196"/>
    <w:rsid w:val="00F862E7"/>
    <w:rsid w:val="00FB2218"/>
    <w:rsid w:val="00FB3731"/>
    <w:rsid w:val="00FB39C8"/>
    <w:rsid w:val="00FB68AE"/>
    <w:rsid w:val="00FC00D7"/>
    <w:rsid w:val="00FC2A5A"/>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1273519">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463545576">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12281137">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36088660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533227551">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6996</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JohnS</cp:lastModifiedBy>
  <cp:revision>2</cp:revision>
  <dcterms:created xsi:type="dcterms:W3CDTF">2021-12-15T10:33:00Z</dcterms:created>
  <dcterms:modified xsi:type="dcterms:W3CDTF">2021-12-15T10:33:00Z</dcterms:modified>
</cp:coreProperties>
</file>