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80413" w14:textId="00DA0A80" w:rsidR="00EA63C9" w:rsidRPr="00473E85" w:rsidRDefault="00E15356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473E85">
        <w:rPr>
          <w:rStyle w:val="NingunoA"/>
          <w:rFonts w:ascii="Arial Narrow" w:hAnsi="Arial Narrow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bookmarkStart w:id="0" w:name="_GoBack"/>
      <w:bookmarkEnd w:id="0"/>
    </w:p>
    <w:p w14:paraId="16D5056E" w14:textId="77777777" w:rsidR="00436473" w:rsidRPr="00473E85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473E85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Pr="00473E85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5B183651" w14:textId="617CA4E2" w:rsidR="00D72E05" w:rsidRPr="00473E85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EXPERIENCIA </w:t>
      </w:r>
      <w:r w:rsidR="009D60E7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GUAVIARE </w:t>
      </w:r>
      <w:r w:rsidR="001B4A2A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>3</w:t>
      </w:r>
      <w:r w:rsidR="009D60E7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DÍAS </w:t>
      </w:r>
      <w:r w:rsidR="001B4A2A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>2</w:t>
      </w:r>
      <w:r w:rsidR="009D60E7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NOCHES / </w:t>
      </w:r>
      <w:r w:rsidR="001B4A2A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>3</w:t>
      </w:r>
      <w:r w:rsidR="009D60E7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RUTAS INOLVIDABLES INVIERNO 2023</w:t>
      </w:r>
    </w:p>
    <w:p w14:paraId="4FF0FF98" w14:textId="00410EA7" w:rsidR="00FB2218" w:rsidRPr="00473E85" w:rsidRDefault="000B2EA3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>Vi</w:t>
      </w:r>
      <w:r w:rsidR="00FB39C8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gencia </w:t>
      </w:r>
      <w:r w:rsidR="009D60E7" w:rsidRPr="00473E85">
        <w:rPr>
          <w:rStyle w:val="Ninguno"/>
          <w:rFonts w:ascii="Arial Narrow" w:hAnsi="Arial Narrow" w:cs="Calibri"/>
          <w:b/>
          <w:bCs/>
          <w:sz w:val="48"/>
          <w:szCs w:val="48"/>
        </w:rPr>
        <w:t>15 diciembre 2023</w:t>
      </w:r>
    </w:p>
    <w:p w14:paraId="47B026F0" w14:textId="58E762FD" w:rsidR="00090B4E" w:rsidRPr="00473E85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  <w:r w:rsidRPr="00473E85">
        <w:rPr>
          <w:rStyle w:val="Ninguno"/>
          <w:rFonts w:ascii="Arial Narrow" w:hAnsi="Arial Narrow" w:cs="Calibri"/>
          <w:sz w:val="32"/>
          <w:szCs w:val="32"/>
        </w:rPr>
        <w:t xml:space="preserve">DESDE $ </w:t>
      </w:r>
      <w:r w:rsidR="009D60E7" w:rsidRPr="00473E85">
        <w:rPr>
          <w:rStyle w:val="Ninguno"/>
          <w:rFonts w:ascii="Arial Narrow" w:hAnsi="Arial Narrow" w:cs="Calibri"/>
          <w:sz w:val="32"/>
          <w:szCs w:val="32"/>
        </w:rPr>
        <w:t>1.</w:t>
      </w:r>
      <w:r w:rsidR="00154383" w:rsidRPr="00473E85">
        <w:rPr>
          <w:rStyle w:val="Ninguno"/>
          <w:rFonts w:ascii="Arial Narrow" w:hAnsi="Arial Narrow" w:cs="Calibri"/>
          <w:sz w:val="32"/>
          <w:szCs w:val="32"/>
        </w:rPr>
        <w:t>308</w:t>
      </w:r>
      <w:r w:rsidR="009D60E7" w:rsidRPr="00473E85">
        <w:rPr>
          <w:rStyle w:val="Ninguno"/>
          <w:rFonts w:ascii="Arial Narrow" w:hAnsi="Arial Narrow" w:cs="Calibri"/>
          <w:sz w:val="32"/>
          <w:szCs w:val="32"/>
        </w:rPr>
        <w:t>.000</w:t>
      </w:r>
      <w:r w:rsidR="006D5C32" w:rsidRPr="00473E85">
        <w:rPr>
          <w:rStyle w:val="Ninguno"/>
          <w:rFonts w:ascii="Arial Narrow" w:hAnsi="Arial Narrow" w:cs="Calibri"/>
          <w:sz w:val="32"/>
          <w:szCs w:val="32"/>
        </w:rPr>
        <w:t xml:space="preserve"> </w:t>
      </w:r>
      <w:r w:rsidR="009D60E7" w:rsidRPr="00473E85">
        <w:rPr>
          <w:rStyle w:val="Ninguno"/>
          <w:rFonts w:ascii="Arial Narrow" w:hAnsi="Arial Narrow" w:cs="Calibri"/>
          <w:sz w:val="32"/>
          <w:szCs w:val="32"/>
        </w:rPr>
        <w:t>p</w:t>
      </w:r>
      <w:r w:rsidRPr="00473E85">
        <w:rPr>
          <w:rStyle w:val="Ninguno"/>
          <w:rFonts w:ascii="Arial Narrow" w:hAnsi="Arial Narrow" w:cs="Calibri"/>
          <w:sz w:val="32"/>
          <w:szCs w:val="32"/>
        </w:rPr>
        <w:t xml:space="preserve">or persona en acomodación </w:t>
      </w:r>
      <w:r w:rsidR="0014413D" w:rsidRPr="00473E85">
        <w:rPr>
          <w:rStyle w:val="Ninguno"/>
          <w:rFonts w:ascii="Arial Narrow" w:hAnsi="Arial Narrow" w:cs="Calibri"/>
          <w:sz w:val="32"/>
          <w:szCs w:val="32"/>
        </w:rPr>
        <w:t>doble o triple (mínimo 6 personas)</w:t>
      </w:r>
    </w:p>
    <w:p w14:paraId="55F31683" w14:textId="77777777" w:rsidR="009F1936" w:rsidRPr="00473E85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</w:p>
    <w:p w14:paraId="5E05E678" w14:textId="340F3D51" w:rsidR="00081974" w:rsidRPr="00473E85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473E85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473E85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473E85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473E85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473E85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473E85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Tablas de </w:t>
      </w:r>
      <w:r w:rsidR="00081974" w:rsidRPr="00473E85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>Tarifas</w:t>
      </w:r>
      <w:r w:rsidRPr="00473E85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473E85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535"/>
      </w:tblGrid>
      <w:tr w:rsidR="00473E85" w:rsidRPr="00473E85" w14:paraId="752D9420" w14:textId="77777777" w:rsidTr="001B4A2A">
        <w:trPr>
          <w:trHeight w:val="552"/>
          <w:jc w:val="center"/>
        </w:trPr>
        <w:tc>
          <w:tcPr>
            <w:tcW w:w="2700" w:type="dxa"/>
            <w:shd w:val="clear" w:color="000000" w:fill="000000"/>
            <w:noWrap/>
            <w:vAlign w:val="center"/>
            <w:hideMark/>
          </w:tcPr>
          <w:p w14:paraId="2D6C966A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CANTIDAD PASAJEROS </w:t>
            </w:r>
          </w:p>
        </w:tc>
        <w:tc>
          <w:tcPr>
            <w:tcW w:w="2535" w:type="dxa"/>
            <w:shd w:val="clear" w:color="000000" w:fill="000000"/>
            <w:vAlign w:val="center"/>
            <w:hideMark/>
          </w:tcPr>
          <w:p w14:paraId="39D32B36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>PRECIO POR PERSONA</w:t>
            </w:r>
          </w:p>
        </w:tc>
      </w:tr>
      <w:tr w:rsidR="00473E85" w:rsidRPr="00473E85" w14:paraId="66F9AFC4" w14:textId="77777777" w:rsidTr="001B4A2A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9883D6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1 PERSONA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26069E75" w14:textId="0B0896DE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5.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340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473E85" w:rsidRPr="00473E85" w14:paraId="045422D1" w14:textId="77777777" w:rsidTr="001B4A2A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D8D410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2 PERSONAS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004C25D6" w14:textId="0838CAF0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2.888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473E85" w:rsidRPr="00473E85" w14:paraId="3248435E" w14:textId="77777777" w:rsidTr="001B4A2A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C85584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3 PERSONAS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62856388" w14:textId="29FF3BED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2.070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>.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00 </w:t>
            </w:r>
          </w:p>
        </w:tc>
      </w:tr>
      <w:tr w:rsidR="00473E85" w:rsidRPr="00473E85" w14:paraId="113ED038" w14:textId="77777777" w:rsidTr="001B4A2A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4D3EF9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4 PERSONAS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4375976C" w14:textId="07F43931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1.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63</w:t>
            </w:r>
            <w:r w:rsidR="004D2AB4" w:rsidRPr="00473E85">
              <w:rPr>
                <w:rFonts w:ascii="Arial Narrow" w:hAnsi="Arial Narrow" w:cs="Calibri"/>
                <w:sz w:val="22"/>
                <w:szCs w:val="22"/>
              </w:rPr>
              <w:t>5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473E85" w:rsidRPr="00473E85" w14:paraId="4440823D" w14:textId="77777777" w:rsidTr="001B4A2A">
        <w:trPr>
          <w:trHeight w:val="288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C6C0D9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5 PERSONAS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30E109C4" w14:textId="3EA8909A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1.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417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  <w:tr w:rsidR="00473E85" w:rsidRPr="00473E85" w14:paraId="2DAAD53F" w14:textId="77777777" w:rsidTr="001B4A2A">
        <w:trPr>
          <w:trHeight w:val="300"/>
          <w:jc w:val="center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D1366C" w14:textId="77777777" w:rsidR="001B4A2A" w:rsidRPr="00473E85" w:rsidRDefault="001B4A2A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6 PERSONAS 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14:paraId="6A21CC63" w14:textId="3987D74B" w:rsidR="001B4A2A" w:rsidRPr="00473E85" w:rsidRDefault="001B4A2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 $              1.</w:t>
            </w:r>
            <w:r w:rsidR="00154383" w:rsidRPr="00473E85">
              <w:rPr>
                <w:rFonts w:ascii="Arial Narrow" w:hAnsi="Arial Narrow" w:cs="Calibri"/>
                <w:sz w:val="22"/>
                <w:szCs w:val="22"/>
              </w:rPr>
              <w:t>308</w:t>
            </w:r>
            <w:r w:rsidRPr="00473E85">
              <w:rPr>
                <w:rFonts w:ascii="Arial Narrow" w:hAnsi="Arial Narrow" w:cs="Calibri"/>
                <w:sz w:val="22"/>
                <w:szCs w:val="22"/>
              </w:rPr>
              <w:t xml:space="preserve">.000 </w:t>
            </w:r>
          </w:p>
        </w:tc>
      </w:tr>
    </w:tbl>
    <w:p w14:paraId="74171D72" w14:textId="35D188E3" w:rsidR="00075F98" w:rsidRPr="00473E85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473E85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358EB373" w:rsidR="00C22A5B" w:rsidRPr="00473E85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473E85">
        <w:rPr>
          <w:rStyle w:val="Ninguno"/>
          <w:rFonts w:ascii="Arial Narrow" w:hAnsi="Arial Narrow" w:cs="Calibri"/>
          <w:b/>
          <w:bCs/>
        </w:rPr>
        <w:t>Incluye:</w:t>
      </w:r>
    </w:p>
    <w:p w14:paraId="0FD85552" w14:textId="77777777" w:rsidR="00346AC1" w:rsidRPr="00473E85" w:rsidRDefault="00346AC1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94252" w14:textId="3B99150B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 xml:space="preserve">Alojamiento </w:t>
      </w:r>
      <w:r w:rsidR="001B4A2A" w:rsidRPr="00473E85">
        <w:rPr>
          <w:rStyle w:val="Ninguno"/>
          <w:rFonts w:ascii="Arial Narrow" w:hAnsi="Arial Narrow" w:cs="Calibri"/>
        </w:rPr>
        <w:t xml:space="preserve">2 noches/3 días en hotel </w:t>
      </w:r>
      <w:r w:rsidRPr="00473E85">
        <w:rPr>
          <w:rStyle w:val="Ninguno"/>
          <w:rFonts w:ascii="Arial Narrow" w:hAnsi="Arial Narrow" w:cs="Calibri"/>
        </w:rPr>
        <w:t>urbano con aire acondicionado</w:t>
      </w:r>
    </w:p>
    <w:p w14:paraId="4E01F6D1" w14:textId="4A2BFF2A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Vehículo todoterreno para las rutas turísticas</w:t>
      </w:r>
    </w:p>
    <w:p w14:paraId="3C667E27" w14:textId="1EF1B59E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Lancha compartida por el rio Guaviare a Nare*</w:t>
      </w:r>
    </w:p>
    <w:p w14:paraId="430269EC" w14:textId="39D126AC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Canoa con motor a la Laguna Damas del Nare</w:t>
      </w:r>
    </w:p>
    <w:p w14:paraId="4EA64EB6" w14:textId="27C557C6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Alimentación diaria con base al itinerario</w:t>
      </w:r>
    </w:p>
    <w:p w14:paraId="5D267CFF" w14:textId="58C4FEC0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Guía de turismo especializado de la región</w:t>
      </w:r>
    </w:p>
    <w:p w14:paraId="28963D85" w14:textId="186DF1F4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Velada indígena sujeto a quórum*</w:t>
      </w:r>
    </w:p>
    <w:p w14:paraId="26C2ECF6" w14:textId="4CE7EE30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Aportes para los sitios turísticos</w:t>
      </w:r>
    </w:p>
    <w:p w14:paraId="1F096473" w14:textId="78A98B64" w:rsidR="0014413D" w:rsidRPr="00473E85" w:rsidRDefault="0014413D" w:rsidP="00473E85">
      <w:pPr>
        <w:pStyle w:val="Sinespaciado"/>
        <w:numPr>
          <w:ilvl w:val="0"/>
          <w:numId w:val="36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Seguro de asistencia médica</w:t>
      </w:r>
    </w:p>
    <w:p w14:paraId="09E35FAA" w14:textId="77777777" w:rsidR="0014413D" w:rsidRPr="00473E85" w:rsidRDefault="0014413D" w:rsidP="0014413D">
      <w:pPr>
        <w:pStyle w:val="Sinespaciado"/>
        <w:rPr>
          <w:rStyle w:val="Ninguno"/>
          <w:rFonts w:ascii="Arial Narrow" w:hAnsi="Arial Narrow" w:cs="Calibri"/>
        </w:rPr>
      </w:pPr>
    </w:p>
    <w:p w14:paraId="232B4C67" w14:textId="77777777" w:rsidR="0014413D" w:rsidRPr="00473E85" w:rsidRDefault="0014413D" w:rsidP="0014413D">
      <w:pPr>
        <w:pStyle w:val="Sinespaciado"/>
        <w:rPr>
          <w:rStyle w:val="Ninguno"/>
          <w:rFonts w:ascii="Arial Narrow" w:hAnsi="Arial Narrow" w:cs="Calibri"/>
        </w:rPr>
      </w:pPr>
    </w:p>
    <w:p w14:paraId="43884788" w14:textId="76419C36" w:rsidR="00B4341C" w:rsidRPr="00473E85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473E85">
        <w:rPr>
          <w:rStyle w:val="Ninguno"/>
          <w:rFonts w:ascii="Arial Narrow" w:hAnsi="Arial Narrow" w:cs="Calibri"/>
          <w:b/>
          <w:bCs/>
        </w:rPr>
        <w:lastRenderedPageBreak/>
        <w:t>No incluye:</w:t>
      </w:r>
    </w:p>
    <w:p w14:paraId="4E677188" w14:textId="2B0FA8C2" w:rsidR="007668FC" w:rsidRPr="00473E85" w:rsidRDefault="007668FC" w:rsidP="00390CCD">
      <w:pPr>
        <w:pStyle w:val="Sinespaciado"/>
        <w:rPr>
          <w:rStyle w:val="Ninguno"/>
          <w:rFonts w:ascii="Arial Narrow" w:hAnsi="Arial Narrow" w:cs="Calibri"/>
        </w:rPr>
      </w:pPr>
    </w:p>
    <w:p w14:paraId="75022117" w14:textId="0B48B572" w:rsidR="00154383" w:rsidRPr="00473E85" w:rsidRDefault="00154383" w:rsidP="00473E85">
      <w:pPr>
        <w:pStyle w:val="Sinespaciado"/>
        <w:numPr>
          <w:ilvl w:val="0"/>
          <w:numId w:val="35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Tiquete aéreo Bogotá- San José del Guaviare- Bogotá vía Satena clase económica(Tarifa sugerida de $240.000)</w:t>
      </w:r>
    </w:p>
    <w:p w14:paraId="652FE827" w14:textId="6F89A448" w:rsidR="00430454" w:rsidRPr="00473E85" w:rsidRDefault="00EE5A96" w:rsidP="00473E85">
      <w:pPr>
        <w:pStyle w:val="Sinespaciado"/>
        <w:numPr>
          <w:ilvl w:val="0"/>
          <w:numId w:val="35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 xml:space="preserve">Impuestos </w:t>
      </w:r>
      <w:r w:rsidR="00154383" w:rsidRPr="00473E85">
        <w:rPr>
          <w:rStyle w:val="Ninguno"/>
          <w:rFonts w:ascii="Arial Narrow" w:hAnsi="Arial Narrow" w:cs="Calibri"/>
        </w:rPr>
        <w:t>y</w:t>
      </w:r>
      <w:r w:rsidRPr="00473E85">
        <w:rPr>
          <w:rStyle w:val="Ninguno"/>
          <w:rFonts w:ascii="Arial Narrow" w:hAnsi="Arial Narrow" w:cs="Calibri"/>
        </w:rPr>
        <w:t xml:space="preserve"> cargos de tiquete ($205.000 aprox, sujetos cambio en el momento de emitir)</w:t>
      </w:r>
    </w:p>
    <w:p w14:paraId="79E9FB21" w14:textId="7347D727" w:rsidR="00430454" w:rsidRPr="00473E85" w:rsidRDefault="00430454" w:rsidP="00473E85">
      <w:pPr>
        <w:pStyle w:val="Sinespaciado"/>
        <w:numPr>
          <w:ilvl w:val="0"/>
          <w:numId w:val="35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Propinas</w:t>
      </w:r>
    </w:p>
    <w:p w14:paraId="20540E76" w14:textId="5FB2644F" w:rsidR="00430454" w:rsidRPr="00473E85" w:rsidRDefault="00430454" w:rsidP="00473E85">
      <w:pPr>
        <w:pStyle w:val="Sinespaciado"/>
        <w:numPr>
          <w:ilvl w:val="0"/>
          <w:numId w:val="35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 xml:space="preserve">Gastos no especificados en el Plan  </w:t>
      </w:r>
    </w:p>
    <w:p w14:paraId="51AC7477" w14:textId="59BF1938" w:rsidR="00390CCD" w:rsidRPr="00473E85" w:rsidRDefault="00430454" w:rsidP="00473E85">
      <w:pPr>
        <w:pStyle w:val="Sinespaciado"/>
        <w:numPr>
          <w:ilvl w:val="0"/>
          <w:numId w:val="35"/>
        </w:numPr>
        <w:rPr>
          <w:rStyle w:val="Ninguno"/>
          <w:rFonts w:ascii="Arial Narrow" w:hAnsi="Arial Narrow" w:cs="Calibri"/>
        </w:rPr>
      </w:pPr>
      <w:r w:rsidRPr="00473E85">
        <w:rPr>
          <w:rStyle w:val="Ninguno"/>
          <w:rFonts w:ascii="Arial Narrow" w:hAnsi="Arial Narrow" w:cs="Calibri"/>
        </w:rPr>
        <w:t>Alimentación no descrita en el itinerario</w:t>
      </w:r>
    </w:p>
    <w:p w14:paraId="0EE340C2" w14:textId="77777777" w:rsidR="00430454" w:rsidRPr="00473E85" w:rsidRDefault="00430454" w:rsidP="00430454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22E8A" w14:textId="6439CADE" w:rsidR="005E14A1" w:rsidRPr="00473E85" w:rsidRDefault="00785810" w:rsidP="00473E85">
      <w:pPr>
        <w:pStyle w:val="Sinespaciado"/>
        <w:jc w:val="both"/>
        <w:rPr>
          <w:rStyle w:val="Ninguno"/>
          <w:rFonts w:ascii="Arial Narrow" w:hAnsi="Arial Narrow" w:cs="Calibri"/>
          <w:b/>
          <w:bCs/>
        </w:rPr>
      </w:pPr>
      <w:r w:rsidRPr="00473E85">
        <w:rPr>
          <w:rStyle w:val="Ninguno"/>
          <w:rFonts w:ascii="Arial Narrow" w:hAnsi="Arial Narrow" w:cs="Calibri"/>
          <w:b/>
          <w:bCs/>
        </w:rPr>
        <w:t>Tenga en cuenta</w:t>
      </w:r>
      <w:r w:rsidR="00075F98" w:rsidRPr="00473E85">
        <w:rPr>
          <w:rStyle w:val="Ninguno"/>
          <w:rFonts w:ascii="Arial Narrow" w:hAnsi="Arial Narrow" w:cs="Calibri"/>
          <w:b/>
          <w:bCs/>
        </w:rPr>
        <w:t xml:space="preserve"> </w:t>
      </w:r>
    </w:p>
    <w:p w14:paraId="1FFBE513" w14:textId="77777777" w:rsidR="00BE5464" w:rsidRPr="00473E85" w:rsidRDefault="00BE5464" w:rsidP="00473E85">
      <w:pPr>
        <w:pStyle w:val="Sinespaciado"/>
        <w:jc w:val="both"/>
        <w:rPr>
          <w:rFonts w:ascii="Arial Narrow" w:hAnsi="Arial Narrow"/>
        </w:rPr>
      </w:pPr>
    </w:p>
    <w:p w14:paraId="539AD5D0" w14:textId="75FBC87C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Ruta Rupestre (Caminata/4 km aprox.): Misteriosas manifestaciones de indígenas ancestrales (más de 10 mil años de antigüedad), que lo transportarán a otra dimensión al intentar de interpretar y descifrar los secretos ocultos en los inigualables murales rupestres.</w:t>
      </w:r>
    </w:p>
    <w:p w14:paraId="57472FD6" w14:textId="61030912" w:rsidR="005A0D85" w:rsidRPr="00473E85" w:rsidRDefault="005A0D85" w:rsidP="00473E85">
      <w:pPr>
        <w:jc w:val="both"/>
        <w:rPr>
          <w:rFonts w:ascii="Arial Narrow" w:hAnsi="Arial Narrow"/>
        </w:rPr>
      </w:pPr>
    </w:p>
    <w:p w14:paraId="4C7FD9B2" w14:textId="75FEF16F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Ruta Nare (Caminata/6 km aprox.): Laguna Damas del Nare, un lugar mágico rodeado de naturaleza amazónica en donde no solo se podrá disfrutar del avistamiento de delfines de río a cualquier hora del día, sino también nadar con ellos en su entorno natural.</w:t>
      </w:r>
    </w:p>
    <w:p w14:paraId="40E478E6" w14:textId="17FED6E4" w:rsidR="005A0D85" w:rsidRPr="00473E85" w:rsidRDefault="005A0D85" w:rsidP="00473E85">
      <w:pPr>
        <w:jc w:val="both"/>
        <w:rPr>
          <w:rFonts w:ascii="Arial Narrow" w:hAnsi="Arial Narrow"/>
        </w:rPr>
      </w:pPr>
    </w:p>
    <w:p w14:paraId="2686994F" w14:textId="08790F3D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Ruta Orión (Caminata/5 km aprox.): Por emblemáticas formaciones rocosas del cretácico cruzará en medio de vegetación rupícola y finalizará por sabanas con aguas cristalinas, donde sobresalen diferentes tonalidades de plantas acuáticas (Macarenia clavíagera).</w:t>
      </w:r>
    </w:p>
    <w:p w14:paraId="138DBBC5" w14:textId="3F693F6C" w:rsidR="005A0D85" w:rsidRPr="00473E85" w:rsidRDefault="005A0D85" w:rsidP="00473E85">
      <w:pPr>
        <w:jc w:val="both"/>
        <w:rPr>
          <w:rFonts w:ascii="Arial Narrow" w:hAnsi="Arial Narrow"/>
        </w:rPr>
      </w:pPr>
    </w:p>
    <w:p w14:paraId="43B2D752" w14:textId="12606462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Velada indígena: Dado el quórum de mínimo 10 viajeros, en una de las noches como cortesía podría llevarse a cabo una muestra étnica en un resguardo cercano al área urbano de San José del Guaviare, donde compartirás y vivirás experiencias gastronómicas, artesanales y de danzas indígenas de Tukanos, una de las familias lingüísticas más grandes de región de la amazonia Colombiana.</w:t>
      </w:r>
    </w:p>
    <w:p w14:paraId="7504A809" w14:textId="4EAF484C" w:rsidR="005A0D85" w:rsidRPr="00473E85" w:rsidRDefault="005A0D85" w:rsidP="00473E85">
      <w:pPr>
        <w:jc w:val="both"/>
        <w:rPr>
          <w:rFonts w:ascii="Arial Narrow" w:hAnsi="Arial Narrow"/>
        </w:rPr>
      </w:pPr>
    </w:p>
    <w:p w14:paraId="35755C29" w14:textId="50EBDA4B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 xml:space="preserve">Nota 1: El plan no incluye gastos no estipulados y está sujeto a cambios sin previo aviso por factores climáticos o fuerza mayor; cualquier modificación en el plan por </w:t>
      </w:r>
      <w:r w:rsidR="00C9140B" w:rsidRPr="00473E85">
        <w:rPr>
          <w:rFonts w:ascii="Arial Narrow" w:hAnsi="Arial Narrow"/>
        </w:rPr>
        <w:t>parte d</w:t>
      </w:r>
      <w:r w:rsidRPr="00473E85">
        <w:rPr>
          <w:rFonts w:ascii="Arial Narrow" w:hAnsi="Arial Narrow"/>
        </w:rPr>
        <w:t>el cliente tiene un costo adicional asumido por el mismo y está sujeto a disponibilidad.</w:t>
      </w:r>
    </w:p>
    <w:p w14:paraId="3A81A570" w14:textId="337D0891" w:rsidR="005A0D85" w:rsidRPr="00473E85" w:rsidRDefault="005A0D85" w:rsidP="00473E85">
      <w:pPr>
        <w:jc w:val="both"/>
        <w:rPr>
          <w:rFonts w:ascii="Arial Narrow" w:hAnsi="Arial Narrow"/>
        </w:rPr>
      </w:pPr>
    </w:p>
    <w:p w14:paraId="69165131" w14:textId="5B9B53C0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ITINERARIO EN SAN JOSÉ DEL GUAVIARE</w:t>
      </w:r>
    </w:p>
    <w:p w14:paraId="26BF3F09" w14:textId="3833C62E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</w:p>
    <w:p w14:paraId="35469360" w14:textId="658C990C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Ruta Rupestre</w:t>
      </w:r>
    </w:p>
    <w:p w14:paraId="25C82C44" w14:textId="634063BF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 xml:space="preserve">6:00 Salida tour </w:t>
      </w:r>
    </w:p>
    <w:p w14:paraId="383F8787" w14:textId="54792346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8:00 Desayuno</w:t>
      </w:r>
    </w:p>
    <w:p w14:paraId="2A4F2069" w14:textId="0A7D3FD2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13:30 Almuerzo</w:t>
      </w:r>
    </w:p>
    <w:p w14:paraId="02061690" w14:textId="091DD427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17:30 Regreso tour</w:t>
      </w:r>
    </w:p>
    <w:p w14:paraId="58608899" w14:textId="0AD04C57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19:00 Cena</w:t>
      </w:r>
    </w:p>
    <w:p w14:paraId="33EBE7CF" w14:textId="77777777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</w:p>
    <w:p w14:paraId="202AC7A4" w14:textId="644D1E71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Ruta Nare</w:t>
      </w:r>
    </w:p>
    <w:p w14:paraId="53E9439D" w14:textId="61E5C085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 xml:space="preserve">6:00 Salida tour </w:t>
      </w:r>
    </w:p>
    <w:p w14:paraId="46178648" w14:textId="3FB49852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8:00 Desayuno</w:t>
      </w:r>
    </w:p>
    <w:p w14:paraId="56CBA503" w14:textId="5D270178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13:30 Almuerzo</w:t>
      </w:r>
    </w:p>
    <w:p w14:paraId="743912EC" w14:textId="715F558C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17:30 Regreso tour</w:t>
      </w:r>
    </w:p>
    <w:p w14:paraId="7161DAB6" w14:textId="14387ABB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19:00 Cena</w:t>
      </w:r>
    </w:p>
    <w:p w14:paraId="5A219359" w14:textId="77777777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</w:p>
    <w:p w14:paraId="7939C47C" w14:textId="39B80718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lastRenderedPageBreak/>
        <w:t>Ruta Orión</w:t>
      </w:r>
    </w:p>
    <w:p w14:paraId="5B440F6D" w14:textId="4C97DE58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8:00 Desayuno</w:t>
      </w:r>
    </w:p>
    <w:p w14:paraId="63036B0C" w14:textId="5458584B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9:00 Salida tour</w:t>
      </w:r>
    </w:p>
    <w:p w14:paraId="5C4027A9" w14:textId="6A1846BE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12:30 Almuerzo</w:t>
      </w:r>
    </w:p>
    <w:p w14:paraId="405EDD7C" w14:textId="3168FCD4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13:30 Regreso tour</w:t>
      </w:r>
    </w:p>
    <w:p w14:paraId="23B8217E" w14:textId="35740122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14:00 Fin itinerario</w:t>
      </w:r>
    </w:p>
    <w:p w14:paraId="3E5C4E24" w14:textId="762E9E48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</w:p>
    <w:p w14:paraId="757B1CE0" w14:textId="0F0FACCC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</w:p>
    <w:p w14:paraId="7B934624" w14:textId="77777777" w:rsidR="005A0D85" w:rsidRPr="00473E85" w:rsidRDefault="005A0D85" w:rsidP="00473E85">
      <w:pPr>
        <w:jc w:val="both"/>
        <w:rPr>
          <w:rFonts w:ascii="Arial Narrow" w:hAnsi="Arial Narrow"/>
          <w:sz w:val="22"/>
          <w:szCs w:val="22"/>
        </w:rPr>
      </w:pPr>
      <w:r w:rsidRPr="00473E85">
        <w:rPr>
          <w:rFonts w:ascii="Arial Narrow" w:hAnsi="Arial Narrow"/>
          <w:sz w:val="22"/>
          <w:szCs w:val="22"/>
        </w:rPr>
        <w:t>RECOMENDACIONES PARA CAMPO</w:t>
      </w:r>
    </w:p>
    <w:p w14:paraId="5BF6BC0D" w14:textId="6C66A4B9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Llevar zapato cerrado y para mojar</w:t>
      </w:r>
    </w:p>
    <w:p w14:paraId="23992AFF" w14:textId="53FF6A8A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Traje de baño o ropa para mojar</w:t>
      </w:r>
    </w:p>
    <w:p w14:paraId="46133E2C" w14:textId="3D0E5D70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Impermeable o corta vientos</w:t>
      </w:r>
    </w:p>
    <w:p w14:paraId="6B44E70A" w14:textId="5A6EFC10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Linterna, puede ser la del celular</w:t>
      </w:r>
    </w:p>
    <w:p w14:paraId="4D60484B" w14:textId="21B480D3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Camisa manga larga o bloqueador</w:t>
      </w:r>
    </w:p>
    <w:p w14:paraId="01C24130" w14:textId="595BC541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Sombrero o sombrilla, paños húmedos</w:t>
      </w:r>
    </w:p>
    <w:p w14:paraId="144B7D0C" w14:textId="0368DD87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Vacunas contra el tétano y fiebre amarilla</w:t>
      </w:r>
    </w:p>
    <w:p w14:paraId="2F08E817" w14:textId="56B42384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Repelente (mezcla de menticol con nopikex)</w:t>
      </w:r>
    </w:p>
    <w:p w14:paraId="03BC83B7" w14:textId="0687CFDF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Binoculares para la observación de avifauna</w:t>
      </w:r>
    </w:p>
    <w:p w14:paraId="6764C57B" w14:textId="6225D3EB" w:rsidR="005A0D85" w:rsidRPr="00473E85" w:rsidRDefault="005A0D85" w:rsidP="00473E85">
      <w:pPr>
        <w:pStyle w:val="Sinespaciado"/>
        <w:numPr>
          <w:ilvl w:val="0"/>
          <w:numId w:val="34"/>
        </w:num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Morral para las caminatas por la naturaleza</w:t>
      </w:r>
    </w:p>
    <w:p w14:paraId="5D1C3F5A" w14:textId="77777777" w:rsidR="005A0D85" w:rsidRPr="00473E85" w:rsidRDefault="005A0D85" w:rsidP="00473E85">
      <w:pPr>
        <w:jc w:val="both"/>
        <w:rPr>
          <w:rFonts w:ascii="Arial Narrow" w:hAnsi="Arial Narrow"/>
          <w:b/>
          <w:bCs/>
        </w:rPr>
      </w:pPr>
    </w:p>
    <w:p w14:paraId="1B36631B" w14:textId="688E3B12" w:rsidR="005A0D85" w:rsidRPr="00473E85" w:rsidRDefault="005A0D85" w:rsidP="00473E85">
      <w:pPr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Tarifas y cupos sujetos a cambios sin previo aviso.</w:t>
      </w:r>
    </w:p>
    <w:p w14:paraId="0098D0BB" w14:textId="77777777" w:rsidR="005A0D85" w:rsidRPr="00473E85" w:rsidRDefault="005A0D85" w:rsidP="00473E85">
      <w:pPr>
        <w:jc w:val="both"/>
        <w:rPr>
          <w:rFonts w:ascii="Arial Narrow" w:hAnsi="Arial Narrow"/>
          <w:b/>
          <w:bCs/>
        </w:rPr>
      </w:pPr>
    </w:p>
    <w:p w14:paraId="656A63E5" w14:textId="77777777" w:rsidR="005A0D85" w:rsidRPr="00473E85" w:rsidRDefault="005A0D85" w:rsidP="00473E85">
      <w:pPr>
        <w:jc w:val="both"/>
        <w:rPr>
          <w:rFonts w:ascii="Arial Narrow" w:hAnsi="Arial Narrow"/>
          <w:b/>
          <w:bCs/>
        </w:rPr>
      </w:pPr>
    </w:p>
    <w:p w14:paraId="220EBD0D" w14:textId="30995B63" w:rsidR="00075F98" w:rsidRPr="00473E85" w:rsidRDefault="00075F98" w:rsidP="00473E85">
      <w:pPr>
        <w:pStyle w:val="Sinespaciado"/>
        <w:jc w:val="both"/>
        <w:rPr>
          <w:rFonts w:ascii="Arial Narrow" w:hAnsi="Arial Narrow"/>
          <w:b/>
          <w:bCs/>
        </w:rPr>
      </w:pPr>
      <w:r w:rsidRPr="00473E85">
        <w:rPr>
          <w:rFonts w:ascii="Arial Narrow" w:hAnsi="Arial Narrow"/>
          <w:b/>
          <w:bCs/>
        </w:rPr>
        <w:t>Itinerarios si aplica</w:t>
      </w:r>
    </w:p>
    <w:p w14:paraId="6253D91A" w14:textId="7E86C9AE" w:rsidR="00CD0D1B" w:rsidRPr="00473E85" w:rsidRDefault="00171E71" w:rsidP="00473E85">
      <w:pPr>
        <w:pStyle w:val="Sinespaciado"/>
        <w:jc w:val="both"/>
        <w:rPr>
          <w:rFonts w:ascii="Arial Narrow" w:hAnsi="Arial Narrow"/>
        </w:rPr>
      </w:pPr>
      <w:r w:rsidRPr="00473E85">
        <w:rPr>
          <w:rFonts w:ascii="Arial Narrow" w:hAnsi="Arial Narrow"/>
        </w:rPr>
        <w:t>No aplica</w:t>
      </w:r>
    </w:p>
    <w:sectPr w:rsidR="00CD0D1B" w:rsidRPr="00473E85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E04202"/>
    <w:multiLevelType w:val="hybridMultilevel"/>
    <w:tmpl w:val="0A025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31F72"/>
    <w:multiLevelType w:val="hybridMultilevel"/>
    <w:tmpl w:val="2B5CCB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B3D84"/>
    <w:multiLevelType w:val="hybridMultilevel"/>
    <w:tmpl w:val="40EC0D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83EE6"/>
    <w:multiLevelType w:val="hybridMultilevel"/>
    <w:tmpl w:val="B762D43A"/>
    <w:lvl w:ilvl="0" w:tplc="62D86FD4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1362F"/>
    <w:multiLevelType w:val="hybridMultilevel"/>
    <w:tmpl w:val="7D3E180A"/>
    <w:numStyleLink w:val="Estiloimportado10"/>
  </w:abstractNum>
  <w:abstractNum w:abstractNumId="11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4FCA"/>
    <w:multiLevelType w:val="hybridMultilevel"/>
    <w:tmpl w:val="4C2A6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A3104">
      <w:numFmt w:val="bullet"/>
      <w:lvlText w:val="•"/>
      <w:lvlJc w:val="left"/>
      <w:pPr>
        <w:ind w:left="1790" w:hanging="71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940FA"/>
    <w:multiLevelType w:val="hybridMultilevel"/>
    <w:tmpl w:val="D54C6748"/>
    <w:lvl w:ilvl="0" w:tplc="2954C3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572D8"/>
    <w:multiLevelType w:val="hybridMultilevel"/>
    <w:tmpl w:val="4FC83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65351E"/>
    <w:multiLevelType w:val="hybridMultilevel"/>
    <w:tmpl w:val="0C74F806"/>
    <w:numStyleLink w:val="Estiloimportado2"/>
  </w:abstractNum>
  <w:abstractNum w:abstractNumId="22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D761C"/>
    <w:multiLevelType w:val="hybridMultilevel"/>
    <w:tmpl w:val="C88C28BC"/>
    <w:lvl w:ilvl="0" w:tplc="2954C3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002A7"/>
    <w:multiLevelType w:val="hybridMultilevel"/>
    <w:tmpl w:val="6E0C539A"/>
    <w:numStyleLink w:val="Estiloimportado1"/>
  </w:abstractNum>
  <w:abstractNum w:abstractNumId="26">
    <w:nsid w:val="6202335B"/>
    <w:multiLevelType w:val="hybridMultilevel"/>
    <w:tmpl w:val="E224F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B6F10"/>
    <w:multiLevelType w:val="hybridMultilevel"/>
    <w:tmpl w:val="1360B7D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E7FAA"/>
    <w:multiLevelType w:val="hybridMultilevel"/>
    <w:tmpl w:val="E934F1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9102F"/>
    <w:multiLevelType w:val="hybridMultilevel"/>
    <w:tmpl w:val="6E44AF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8C1D1A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A0200"/>
    <w:multiLevelType w:val="hybridMultilevel"/>
    <w:tmpl w:val="B9F8D4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01C8"/>
    <w:multiLevelType w:val="hybridMultilevel"/>
    <w:tmpl w:val="19C60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8"/>
  </w:num>
  <w:num w:numId="4">
    <w:abstractNumId w:val="21"/>
  </w:num>
  <w:num w:numId="5">
    <w:abstractNumId w:val="16"/>
  </w:num>
  <w:num w:numId="6">
    <w:abstractNumId w:val="10"/>
  </w:num>
  <w:num w:numId="7">
    <w:abstractNumId w:val="4"/>
  </w:num>
  <w:num w:numId="8">
    <w:abstractNumId w:val="17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  <w:num w:numId="13">
    <w:abstractNumId w:val="20"/>
  </w:num>
  <w:num w:numId="14">
    <w:abstractNumId w:val="1"/>
  </w:num>
  <w:num w:numId="15">
    <w:abstractNumId w:val="29"/>
  </w:num>
  <w:num w:numId="16">
    <w:abstractNumId w:val="7"/>
  </w:num>
  <w:num w:numId="17">
    <w:abstractNumId w:val="14"/>
  </w:num>
  <w:num w:numId="18">
    <w:abstractNumId w:val="19"/>
  </w:num>
  <w:num w:numId="19">
    <w:abstractNumId w:val="23"/>
  </w:num>
  <w:num w:numId="20">
    <w:abstractNumId w:val="35"/>
  </w:num>
  <w:num w:numId="21">
    <w:abstractNumId w:val="34"/>
  </w:num>
  <w:num w:numId="22">
    <w:abstractNumId w:val="15"/>
  </w:num>
  <w:num w:numId="23">
    <w:abstractNumId w:val="31"/>
  </w:num>
  <w:num w:numId="24">
    <w:abstractNumId w:val="8"/>
  </w:num>
  <w:num w:numId="25">
    <w:abstractNumId w:val="3"/>
  </w:num>
  <w:num w:numId="26">
    <w:abstractNumId w:val="13"/>
  </w:num>
  <w:num w:numId="27">
    <w:abstractNumId w:val="24"/>
  </w:num>
  <w:num w:numId="28">
    <w:abstractNumId w:val="32"/>
  </w:num>
  <w:num w:numId="29">
    <w:abstractNumId w:val="12"/>
  </w:num>
  <w:num w:numId="30">
    <w:abstractNumId w:val="18"/>
  </w:num>
  <w:num w:numId="31">
    <w:abstractNumId w:val="27"/>
  </w:num>
  <w:num w:numId="32">
    <w:abstractNumId w:val="30"/>
  </w:num>
  <w:num w:numId="33">
    <w:abstractNumId w:val="6"/>
  </w:num>
  <w:num w:numId="34">
    <w:abstractNumId w:val="33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413D"/>
    <w:rsid w:val="00151FFD"/>
    <w:rsid w:val="00154383"/>
    <w:rsid w:val="00161BD1"/>
    <w:rsid w:val="00171E71"/>
    <w:rsid w:val="001733A1"/>
    <w:rsid w:val="00196DCB"/>
    <w:rsid w:val="001B342F"/>
    <w:rsid w:val="001B4A2A"/>
    <w:rsid w:val="001C57D0"/>
    <w:rsid w:val="001C5AE9"/>
    <w:rsid w:val="001D1207"/>
    <w:rsid w:val="001E0FE3"/>
    <w:rsid w:val="001E4FDF"/>
    <w:rsid w:val="00203B5F"/>
    <w:rsid w:val="00223F36"/>
    <w:rsid w:val="00230E0D"/>
    <w:rsid w:val="00244BFF"/>
    <w:rsid w:val="00266A77"/>
    <w:rsid w:val="00285EEA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3E85"/>
    <w:rsid w:val="00476DD5"/>
    <w:rsid w:val="00482A97"/>
    <w:rsid w:val="00484512"/>
    <w:rsid w:val="00493906"/>
    <w:rsid w:val="004A167E"/>
    <w:rsid w:val="004C1DAF"/>
    <w:rsid w:val="004C2A94"/>
    <w:rsid w:val="004C44D8"/>
    <w:rsid w:val="004D2AB4"/>
    <w:rsid w:val="004E3B4E"/>
    <w:rsid w:val="00527738"/>
    <w:rsid w:val="0053566B"/>
    <w:rsid w:val="00571DC2"/>
    <w:rsid w:val="0057629A"/>
    <w:rsid w:val="005A0D85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5810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774D6"/>
    <w:rsid w:val="00980204"/>
    <w:rsid w:val="009A6E5E"/>
    <w:rsid w:val="009C1025"/>
    <w:rsid w:val="009D2601"/>
    <w:rsid w:val="009D60E7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26867"/>
    <w:rsid w:val="00B371F9"/>
    <w:rsid w:val="00B4341C"/>
    <w:rsid w:val="00B47B5A"/>
    <w:rsid w:val="00B75FCC"/>
    <w:rsid w:val="00B96B52"/>
    <w:rsid w:val="00BC71A9"/>
    <w:rsid w:val="00BC7F2F"/>
    <w:rsid w:val="00BE5464"/>
    <w:rsid w:val="00C20F6B"/>
    <w:rsid w:val="00C22A5B"/>
    <w:rsid w:val="00C458F2"/>
    <w:rsid w:val="00C643CE"/>
    <w:rsid w:val="00C9140B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72E05"/>
    <w:rsid w:val="00D87B2E"/>
    <w:rsid w:val="00DD3684"/>
    <w:rsid w:val="00DF3E78"/>
    <w:rsid w:val="00E01E8B"/>
    <w:rsid w:val="00E0508A"/>
    <w:rsid w:val="00E11B50"/>
    <w:rsid w:val="00E15356"/>
    <w:rsid w:val="00E23F29"/>
    <w:rsid w:val="00E2613A"/>
    <w:rsid w:val="00E47373"/>
    <w:rsid w:val="00E51FC5"/>
    <w:rsid w:val="00E952C6"/>
    <w:rsid w:val="00EA0A3C"/>
    <w:rsid w:val="00EA3D83"/>
    <w:rsid w:val="00EA63C9"/>
    <w:rsid w:val="00EB05F5"/>
    <w:rsid w:val="00EB3196"/>
    <w:rsid w:val="00EC772B"/>
    <w:rsid w:val="00ED525B"/>
    <w:rsid w:val="00EE5A96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3</cp:revision>
  <dcterms:created xsi:type="dcterms:W3CDTF">2023-07-26T20:10:00Z</dcterms:created>
  <dcterms:modified xsi:type="dcterms:W3CDTF">2023-07-28T22:09:00Z</dcterms:modified>
</cp:coreProperties>
</file>