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31CB14" w14:textId="6D786A7D" w:rsidR="00EA63C9" w:rsidRPr="00DD02FD" w:rsidRDefault="00E15356" w:rsidP="00CD0D1B">
      <w:pPr>
        <w:pStyle w:val="NoSpacing"/>
        <w:rPr>
          <w:rFonts w:ascii="Arial" w:hAnsi="Arial" w:cs="Arial"/>
          <w:sz w:val="24"/>
          <w:szCs w:val="24"/>
        </w:rPr>
      </w:pPr>
      <w:r w:rsidRPr="00DD02FD">
        <w:rPr>
          <w:rStyle w:val="NingunoA"/>
          <w:rFonts w:ascii="Arial" w:hAnsi="Arial" w:cs="Arial"/>
          <w:noProof/>
          <w:sz w:val="24"/>
          <w:szCs w:val="24"/>
          <w:lang w:eastAsia="es-CO"/>
        </w:rPr>
        <mc:AlternateContent>
          <mc:Choice Requires="wps">
            <w:drawing>
              <wp:anchor distT="80010" distB="80010" distL="80010" distR="80010" simplePos="0" relativeHeight="251658240" behindDoc="0" locked="0" layoutInCell="1" allowOverlap="1" wp14:anchorId="09B973A0" wp14:editId="125D9853">
                <wp:simplePos x="0" y="0"/>
                <wp:positionH relativeFrom="margin">
                  <wp:posOffset>1678940</wp:posOffset>
                </wp:positionH>
                <wp:positionV relativeFrom="line">
                  <wp:posOffset>22225</wp:posOffset>
                </wp:positionV>
                <wp:extent cx="2243455" cy="1190625"/>
                <wp:effectExtent l="0" t="0" r="23495" b="28575"/>
                <wp:wrapSquare wrapText="bothSides" distT="80010" distB="80010" distL="80010" distR="80010"/>
                <wp:docPr id="1073741825" name="officeArt object" descr="Cuadro de texto 2"/>
                <wp:cNvGraphicFramePr/>
                <a:graphic xmlns:a="http://schemas.openxmlformats.org/drawingml/2006/main">
                  <a:graphicData uri="http://schemas.microsoft.com/office/word/2010/wordprocessingShape">
                    <wps:wsp>
                      <wps:cNvSpPr txBox="1"/>
                      <wps:spPr>
                        <a:xfrm>
                          <a:off x="0" y="0"/>
                          <a:ext cx="2243455" cy="1190625"/>
                        </a:xfrm>
                        <a:prstGeom prst="rect">
                          <a:avLst/>
                        </a:prstGeom>
                        <a:solidFill>
                          <a:srgbClr val="FFFFFF"/>
                        </a:solidFill>
                        <a:ln w="9525" cap="flat">
                          <a:solidFill>
                            <a:srgbClr val="000000"/>
                          </a:solidFill>
                          <a:prstDash val="solid"/>
                          <a:miter lim="800000"/>
                        </a:ln>
                        <a:effectLst/>
                      </wps:spPr>
                      <wps:txbx>
                        <w:txbxContent>
                          <w:p w14:paraId="460E09D3" w14:textId="7D5F8A88" w:rsidR="00EA63C9" w:rsidRDefault="00EA63C9">
                            <w:pPr>
                              <w:pStyle w:val="CuerpoA"/>
                              <w:jc w:val="center"/>
                            </w:pPr>
                          </w:p>
                        </w:txbxContent>
                      </wps:txbx>
                      <wps:bodyPr wrap="square" lIns="45718" tIns="45718" rIns="45718" bIns="45718" numCol="1" anchor="ctr">
                        <a:noAutofit/>
                      </wps:bodyPr>
                    </wps:wsp>
                  </a:graphicData>
                </a:graphic>
                <wp14:sizeRelH relativeFrom="margin">
                  <wp14:pctWidth>0</wp14:pctWidth>
                </wp14:sizeRelH>
              </wp:anchor>
            </w:drawing>
          </mc:Choice>
          <mc:Fallback>
            <w:pict>
              <v:shapetype w14:anchorId="09B973A0" id="_x0000_t202" coordsize="21600,21600" o:spt="202" path="m,l,21600r21600,l21600,xe">
                <v:stroke joinstyle="miter"/>
                <v:path gradientshapeok="t" o:connecttype="rect"/>
              </v:shapetype>
              <v:shape id="officeArt object" o:spid="_x0000_s1026" type="#_x0000_t202" alt="Cuadro de texto 2" style="position:absolute;margin-left:132.2pt;margin-top:1.75pt;width:176.65pt;height:93.75pt;z-index:251658240;visibility:visible;mso-wrap-style:square;mso-width-percent:0;mso-wrap-distance-left:6.3pt;mso-wrap-distance-top:6.3pt;mso-wrap-distance-right:6.3pt;mso-wrap-distance-bottom:6.3pt;mso-position-horizontal:absolute;mso-position-horizontal-relative:margin;mso-position-vertical:absolute;mso-position-vertical-relative:line;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">
                <v:textbox inset="1.2699mm,1.2699mm,1.2699mm,1.2699mm">
                  <w:txbxContent>
                    <w:p w14:paraId="460E09D3" w14:textId="7D5F8A88" w:rsidR="00EA63C9" w:rsidRDefault="00EA63C9">
                      <w:pPr>
                        <w:pStyle w:val="CuerpoA"/>
                        <w:jc w:val="center"/>
                      </w:pPr>
                    </w:p>
                  </w:txbxContent>
                </v:textbox>
                <w10:wrap type="square" anchorx="margin" anchory="line"/>
              </v:shape>
            </w:pict>
          </mc:Fallback>
        </mc:AlternateContent>
      </w:r>
    </w:p>
    <w:p w14:paraId="6748A6DD" w14:textId="3B6003A3" w:rsidR="00EA63C9" w:rsidRPr="00DD02FD" w:rsidRDefault="00EA63C9" w:rsidP="00CD0D1B">
      <w:pPr>
        <w:pStyle w:val="NoSpacing"/>
        <w:rPr>
          <w:rFonts w:ascii="Arial" w:hAnsi="Arial" w:cs="Arial"/>
          <w:sz w:val="24"/>
          <w:szCs w:val="24"/>
        </w:rPr>
      </w:pPr>
    </w:p>
    <w:p w14:paraId="69365C00" w14:textId="77777777" w:rsidR="00EA63C9" w:rsidRPr="00DD02FD" w:rsidRDefault="00EA63C9" w:rsidP="00CD0D1B">
      <w:pPr>
        <w:pStyle w:val="NoSpacing"/>
        <w:rPr>
          <w:rFonts w:ascii="Arial" w:hAnsi="Arial" w:cs="Arial"/>
          <w:sz w:val="24"/>
          <w:szCs w:val="24"/>
        </w:rPr>
      </w:pPr>
    </w:p>
    <w:p w14:paraId="65746588" w14:textId="77777777" w:rsidR="00EA63C9" w:rsidRPr="00DD02FD" w:rsidRDefault="00EA63C9" w:rsidP="00CD0D1B">
      <w:pPr>
        <w:pStyle w:val="NoSpacing"/>
        <w:rPr>
          <w:rFonts w:ascii="Arial" w:hAnsi="Arial" w:cs="Arial"/>
          <w:sz w:val="24"/>
          <w:szCs w:val="24"/>
        </w:rPr>
      </w:pPr>
    </w:p>
    <w:p w14:paraId="3D680413" w14:textId="77777777" w:rsidR="00EA63C9" w:rsidRPr="00DD02FD" w:rsidRDefault="00EA63C9" w:rsidP="00CD0D1B">
      <w:pPr>
        <w:pStyle w:val="NoSpacing"/>
        <w:rPr>
          <w:rStyle w:val="Ninguno"/>
          <w:rFonts w:ascii="Arial" w:hAnsi="Arial" w:cs="Arial"/>
          <w:b/>
          <w:bCs/>
          <w:sz w:val="24"/>
          <w:szCs w:val="24"/>
        </w:rPr>
      </w:pPr>
    </w:p>
    <w:p w14:paraId="16D5056E" w14:textId="77777777" w:rsidR="00436473" w:rsidRPr="00DD02FD" w:rsidRDefault="00436473" w:rsidP="00CD0D1B">
      <w:pPr>
        <w:pStyle w:val="NoSpacing"/>
        <w:rPr>
          <w:rStyle w:val="Ninguno"/>
          <w:rFonts w:ascii="Arial" w:hAnsi="Arial" w:cs="Arial"/>
          <w:b/>
          <w:bCs/>
          <w:sz w:val="24"/>
          <w:szCs w:val="24"/>
        </w:rPr>
      </w:pPr>
    </w:p>
    <w:p w14:paraId="7994CCAE" w14:textId="77777777" w:rsidR="00D459B3" w:rsidRPr="00DD02FD" w:rsidRDefault="00D459B3" w:rsidP="00CD0D1B">
      <w:pPr>
        <w:pStyle w:val="NoSpacing"/>
        <w:rPr>
          <w:rStyle w:val="Ninguno"/>
          <w:rFonts w:ascii="Arial" w:hAnsi="Arial" w:cs="Arial"/>
          <w:b/>
          <w:bCs/>
          <w:sz w:val="24"/>
          <w:szCs w:val="24"/>
        </w:rPr>
      </w:pPr>
    </w:p>
    <w:p w14:paraId="7E240D92" w14:textId="77777777" w:rsidR="00A60BBE" w:rsidRPr="00DD02FD" w:rsidRDefault="00A60BBE" w:rsidP="00FB2218">
      <w:pPr>
        <w:pStyle w:val="NoSpacing"/>
        <w:jc w:val="center"/>
        <w:rPr>
          <w:rStyle w:val="Ninguno"/>
          <w:rFonts w:ascii="Arial" w:hAnsi="Arial" w:cs="Arial"/>
          <w:b/>
          <w:bCs/>
          <w:sz w:val="24"/>
          <w:szCs w:val="24"/>
        </w:rPr>
      </w:pPr>
    </w:p>
    <w:p w14:paraId="6C838013" w14:textId="77777777" w:rsidR="00A0547B" w:rsidRPr="00DD02FD" w:rsidRDefault="00A0547B" w:rsidP="00FE0D5C">
      <w:pPr>
        <w:pStyle w:val="NoSpacing"/>
        <w:jc w:val="center"/>
        <w:rPr>
          <w:rStyle w:val="Ninguno"/>
          <w:rFonts w:ascii="Arial" w:hAnsi="Arial" w:cs="Arial"/>
          <w:b/>
          <w:bCs/>
          <w:sz w:val="24"/>
          <w:szCs w:val="24"/>
        </w:rPr>
      </w:pPr>
      <w:r w:rsidRPr="00DD02FD">
        <w:rPr>
          <w:rStyle w:val="Ninguno"/>
          <w:rFonts w:ascii="Arial" w:hAnsi="Arial" w:cs="Arial"/>
          <w:b/>
          <w:bCs/>
          <w:sz w:val="24"/>
          <w:szCs w:val="24"/>
        </w:rPr>
        <w:t xml:space="preserve">JAPON ESENCIAL 7 DIAS CON HIROSHIMA GRATIS </w:t>
      </w:r>
    </w:p>
    <w:p w14:paraId="2B1BD6A9" w14:textId="485BD134" w:rsidR="00FE0D5C" w:rsidRPr="00DD02FD" w:rsidRDefault="00BD7DA4" w:rsidP="00FE0D5C">
      <w:pPr>
        <w:pStyle w:val="NoSpacing"/>
        <w:jc w:val="center"/>
        <w:rPr>
          <w:rStyle w:val="Ninguno"/>
          <w:rFonts w:ascii="Arial" w:hAnsi="Arial" w:cs="Arial"/>
          <w:b/>
          <w:bCs/>
          <w:sz w:val="24"/>
          <w:szCs w:val="24"/>
        </w:rPr>
      </w:pPr>
      <w:r w:rsidRPr="00DD02FD">
        <w:rPr>
          <w:rStyle w:val="Ninguno"/>
          <w:rFonts w:ascii="Arial" w:hAnsi="Arial" w:cs="Arial"/>
          <w:b/>
          <w:bCs/>
          <w:sz w:val="24"/>
          <w:szCs w:val="24"/>
        </w:rPr>
        <w:t xml:space="preserve">Vigencia </w:t>
      </w:r>
      <w:r w:rsidR="00A0547B" w:rsidRPr="00DD02FD">
        <w:rPr>
          <w:rStyle w:val="Ninguno"/>
          <w:rFonts w:ascii="Arial" w:hAnsi="Arial" w:cs="Arial"/>
          <w:b/>
          <w:bCs/>
          <w:sz w:val="24"/>
          <w:szCs w:val="24"/>
        </w:rPr>
        <w:t>MARZO DE</w:t>
      </w:r>
      <w:r w:rsidRPr="00DD02FD">
        <w:rPr>
          <w:rStyle w:val="Ninguno"/>
          <w:rFonts w:ascii="Arial" w:hAnsi="Arial" w:cs="Arial"/>
          <w:b/>
          <w:bCs/>
          <w:sz w:val="24"/>
          <w:szCs w:val="24"/>
        </w:rPr>
        <w:t xml:space="preserve"> </w:t>
      </w:r>
      <w:r w:rsidR="00FE5D92" w:rsidRPr="00DD02FD">
        <w:rPr>
          <w:rStyle w:val="Ninguno"/>
          <w:rFonts w:ascii="Arial" w:hAnsi="Arial" w:cs="Arial"/>
          <w:b/>
          <w:bCs/>
          <w:sz w:val="24"/>
          <w:szCs w:val="24"/>
        </w:rPr>
        <w:t>202</w:t>
      </w:r>
      <w:r w:rsidR="00A0547B" w:rsidRPr="00DD02FD">
        <w:rPr>
          <w:rStyle w:val="Ninguno"/>
          <w:rFonts w:ascii="Arial" w:hAnsi="Arial" w:cs="Arial"/>
          <w:b/>
          <w:bCs/>
          <w:sz w:val="24"/>
          <w:szCs w:val="24"/>
        </w:rPr>
        <w:t>4</w:t>
      </w:r>
      <w:r w:rsidR="00FE5D92" w:rsidRPr="00DD02FD">
        <w:rPr>
          <w:rStyle w:val="Ninguno"/>
          <w:rFonts w:ascii="Arial" w:hAnsi="Arial" w:cs="Arial"/>
          <w:b/>
          <w:bCs/>
          <w:sz w:val="24"/>
          <w:szCs w:val="24"/>
        </w:rPr>
        <w:t xml:space="preserve"> </w:t>
      </w:r>
      <w:r w:rsidRPr="00DD02FD">
        <w:rPr>
          <w:rStyle w:val="Ninguno"/>
          <w:rFonts w:ascii="Arial" w:hAnsi="Arial" w:cs="Arial"/>
          <w:b/>
          <w:bCs/>
          <w:sz w:val="24"/>
          <w:szCs w:val="24"/>
        </w:rPr>
        <w:t xml:space="preserve">(Salidas los </w:t>
      </w:r>
      <w:r w:rsidR="00A0547B" w:rsidRPr="00DD02FD">
        <w:rPr>
          <w:rStyle w:val="Ninguno"/>
          <w:rFonts w:ascii="Arial" w:hAnsi="Arial" w:cs="Arial"/>
          <w:b/>
          <w:bCs/>
          <w:sz w:val="24"/>
          <w:szCs w:val="24"/>
        </w:rPr>
        <w:t>martes</w:t>
      </w:r>
      <w:r w:rsidRPr="00DD02FD">
        <w:rPr>
          <w:rStyle w:val="Ninguno"/>
          <w:rFonts w:ascii="Arial" w:hAnsi="Arial" w:cs="Arial"/>
          <w:b/>
          <w:bCs/>
          <w:sz w:val="24"/>
          <w:szCs w:val="24"/>
        </w:rPr>
        <w:t>)</w:t>
      </w:r>
    </w:p>
    <w:p w14:paraId="2DB21DAD" w14:textId="376E5404" w:rsidR="00FE0D5C" w:rsidRPr="00DD02FD" w:rsidRDefault="00A0547B" w:rsidP="00090B4E">
      <w:pPr>
        <w:pStyle w:val="NoSpacing"/>
        <w:jc w:val="center"/>
        <w:rPr>
          <w:rStyle w:val="Ninguno"/>
          <w:rFonts w:ascii="Arial" w:hAnsi="Arial" w:cs="Arial"/>
          <w:b/>
          <w:bCs/>
          <w:sz w:val="24"/>
          <w:szCs w:val="24"/>
        </w:rPr>
      </w:pPr>
      <w:r w:rsidRPr="00DD02FD">
        <w:rPr>
          <w:rStyle w:val="Ninguno"/>
          <w:rFonts w:ascii="Arial" w:hAnsi="Arial" w:cs="Arial"/>
          <w:b/>
          <w:bCs/>
          <w:sz w:val="24"/>
          <w:szCs w:val="24"/>
        </w:rPr>
        <w:t>7</w:t>
      </w:r>
      <w:r w:rsidR="00FE0D5C" w:rsidRPr="00DD02FD">
        <w:rPr>
          <w:rStyle w:val="Ninguno"/>
          <w:rFonts w:ascii="Arial" w:hAnsi="Arial" w:cs="Arial"/>
          <w:b/>
          <w:bCs/>
          <w:sz w:val="24"/>
          <w:szCs w:val="24"/>
        </w:rPr>
        <w:t xml:space="preserve"> días / </w:t>
      </w:r>
      <w:r w:rsidRPr="00DD02FD">
        <w:rPr>
          <w:rStyle w:val="Ninguno"/>
          <w:rFonts w:ascii="Arial" w:hAnsi="Arial" w:cs="Arial"/>
          <w:b/>
          <w:bCs/>
          <w:sz w:val="24"/>
          <w:szCs w:val="24"/>
        </w:rPr>
        <w:t>6</w:t>
      </w:r>
      <w:r w:rsidR="00FE0D5C" w:rsidRPr="00DD02FD">
        <w:rPr>
          <w:rStyle w:val="Ninguno"/>
          <w:rFonts w:ascii="Arial" w:hAnsi="Arial" w:cs="Arial"/>
          <w:b/>
          <w:bCs/>
          <w:sz w:val="24"/>
          <w:szCs w:val="24"/>
        </w:rPr>
        <w:t xml:space="preserve"> noches</w:t>
      </w:r>
    </w:p>
    <w:p w14:paraId="69227371" w14:textId="4C4ECF04" w:rsidR="00A632C5" w:rsidRPr="00DD02FD" w:rsidRDefault="00A632C5" w:rsidP="00090B4E">
      <w:pPr>
        <w:pStyle w:val="NoSpacing"/>
        <w:jc w:val="center"/>
        <w:rPr>
          <w:rStyle w:val="Ninguno"/>
          <w:rFonts w:ascii="Arial" w:hAnsi="Arial" w:cs="Arial"/>
          <w:b/>
          <w:bCs/>
          <w:sz w:val="24"/>
          <w:szCs w:val="24"/>
        </w:rPr>
      </w:pPr>
      <w:r w:rsidRPr="00DD02FD">
        <w:rPr>
          <w:rStyle w:val="Ninguno"/>
          <w:rFonts w:ascii="Arial" w:hAnsi="Arial" w:cs="Arial"/>
          <w:sz w:val="24"/>
          <w:szCs w:val="24"/>
        </w:rPr>
        <w:t xml:space="preserve">DESDE </w:t>
      </w:r>
      <w:r w:rsidR="00FE3C9D" w:rsidRPr="00DD02FD">
        <w:rPr>
          <w:rStyle w:val="Ninguno"/>
          <w:rFonts w:ascii="Arial" w:hAnsi="Arial" w:cs="Arial"/>
          <w:sz w:val="24"/>
          <w:szCs w:val="24"/>
        </w:rPr>
        <w:t xml:space="preserve">$8.364.000 </w:t>
      </w:r>
      <w:r w:rsidR="00FE0D5C" w:rsidRPr="00DD02FD">
        <w:rPr>
          <w:rStyle w:val="Ninguno"/>
          <w:rFonts w:ascii="Arial" w:hAnsi="Arial" w:cs="Arial"/>
          <w:sz w:val="24"/>
          <w:szCs w:val="24"/>
        </w:rPr>
        <w:t>p</w:t>
      </w:r>
      <w:r w:rsidR="00434D8C" w:rsidRPr="00DD02FD">
        <w:rPr>
          <w:rStyle w:val="Ninguno"/>
          <w:rFonts w:ascii="Arial" w:hAnsi="Arial" w:cs="Arial"/>
          <w:sz w:val="24"/>
          <w:szCs w:val="24"/>
        </w:rPr>
        <w:t xml:space="preserve">or persona en acomodación </w:t>
      </w:r>
      <w:r w:rsidR="00FE0D5C" w:rsidRPr="00DD02FD">
        <w:rPr>
          <w:rStyle w:val="Ninguno"/>
          <w:rFonts w:ascii="Arial" w:hAnsi="Arial" w:cs="Arial"/>
          <w:sz w:val="24"/>
          <w:szCs w:val="24"/>
        </w:rPr>
        <w:t>triple</w:t>
      </w:r>
    </w:p>
    <w:p w14:paraId="47B026F0" w14:textId="77777777" w:rsidR="00090B4E" w:rsidRPr="00DD02FD" w:rsidRDefault="00090B4E" w:rsidP="00CD0D1B">
      <w:pPr>
        <w:pStyle w:val="NoSpacing"/>
        <w:rPr>
          <w:rStyle w:val="Ninguno"/>
          <w:rFonts w:ascii="Arial" w:hAnsi="Arial" w:cs="Arial"/>
          <w:b/>
          <w:bCs/>
          <w:sz w:val="24"/>
          <w:szCs w:val="24"/>
        </w:rPr>
      </w:pPr>
    </w:p>
    <w:p w14:paraId="5E05E678" w14:textId="03A68751" w:rsidR="00081974" w:rsidRPr="00DD02FD" w:rsidRDefault="00785810" w:rsidP="00CD0D1B">
      <w:pPr>
        <w:pStyle w:val="NoSpacing"/>
        <w:rPr>
          <w:rStyle w:val="Ninguno"/>
          <w:rFonts w:ascii="Arial" w:hAnsi="Arial" w:cs="Arial"/>
          <w:b/>
          <w:bCs/>
          <w:sz w:val="24"/>
          <w:szCs w:val="24"/>
        </w:rPr>
      </w:pPr>
      <w:r w:rsidRPr="00DD02FD">
        <w:rPr>
          <w:rStyle w:val="Ninguno"/>
          <w:rFonts w:ascii="Arial" w:hAnsi="Arial" w:cs="Arial"/>
          <w:b/>
          <w:bCs/>
          <w:sz w:val="24"/>
          <w:szCs w:val="24"/>
        </w:rPr>
        <w:t xml:space="preserve">Precios en </w:t>
      </w:r>
      <w:r w:rsidR="00A0547B" w:rsidRPr="00DD02FD">
        <w:rPr>
          <w:rStyle w:val="Ninguno"/>
          <w:rFonts w:ascii="Arial" w:hAnsi="Arial" w:cs="Arial"/>
          <w:b/>
          <w:bCs/>
          <w:sz w:val="24"/>
          <w:szCs w:val="24"/>
        </w:rPr>
        <w:t>pesos colombianos</w:t>
      </w:r>
    </w:p>
    <w:p w14:paraId="5B08A8D3" w14:textId="77777777" w:rsidR="00075F98" w:rsidRPr="00DD02FD" w:rsidRDefault="00075F98" w:rsidP="00CD0D1B">
      <w:pPr>
        <w:pStyle w:val="NoSpacing"/>
        <w:rPr>
          <w:rStyle w:val="Ninguno"/>
          <w:rFonts w:ascii="Arial" w:eastAsia="Arial" w:hAnsi="Arial" w:cs="Arial"/>
          <w:b/>
          <w:bCs/>
          <w:sz w:val="24"/>
          <w:szCs w:val="24"/>
        </w:rPr>
      </w:pPr>
      <w:r w:rsidRPr="00DD02FD">
        <w:rPr>
          <w:rStyle w:val="Ninguno"/>
          <w:rFonts w:ascii="Arial" w:hAnsi="Arial" w:cs="Arial"/>
          <w:b/>
          <w:bCs/>
          <w:sz w:val="24"/>
          <w:szCs w:val="24"/>
        </w:rPr>
        <w:t>Cupos y precios sujetos a disponibilidad y cambio sin previo aviso</w:t>
      </w:r>
    </w:p>
    <w:p w14:paraId="08A27254" w14:textId="77777777" w:rsidR="00075F98" w:rsidRPr="00DD02FD" w:rsidRDefault="00075F98" w:rsidP="00CD0D1B">
      <w:pPr>
        <w:pStyle w:val="NoSpacing"/>
        <w:rPr>
          <w:rStyle w:val="Ninguno"/>
          <w:rFonts w:ascii="Arial" w:hAnsi="Arial" w:cs="Arial"/>
          <w:b/>
          <w:bCs/>
          <w:sz w:val="24"/>
          <w:szCs w:val="24"/>
        </w:rPr>
      </w:pPr>
    </w:p>
    <w:p w14:paraId="573F2499" w14:textId="43ED4814" w:rsidR="00075F98" w:rsidRPr="00DD02FD" w:rsidRDefault="00075F98" w:rsidP="008C6CCE">
      <w:pPr>
        <w:pStyle w:val="NoSpacing"/>
        <w:jc w:val="center"/>
        <w:rPr>
          <w:rStyle w:val="Ninguno"/>
          <w:rFonts w:ascii="Arial" w:eastAsia="Arial" w:hAnsi="Arial" w:cs="Arial"/>
          <w:b/>
          <w:bCs/>
          <w:sz w:val="24"/>
          <w:szCs w:val="24"/>
        </w:rPr>
      </w:pPr>
      <w:r w:rsidRPr="00DD02FD">
        <w:rPr>
          <w:rStyle w:val="Ninguno"/>
          <w:rFonts w:ascii="Arial" w:eastAsia="Arial" w:hAnsi="Arial" w:cs="Arial"/>
          <w:b/>
          <w:bCs/>
          <w:sz w:val="24"/>
          <w:szCs w:val="24"/>
        </w:rPr>
        <w:t xml:space="preserve">Tablas de </w:t>
      </w:r>
      <w:r w:rsidR="00081974" w:rsidRPr="00DD02FD">
        <w:rPr>
          <w:rStyle w:val="Ninguno"/>
          <w:rFonts w:ascii="Arial" w:eastAsia="Arial" w:hAnsi="Arial" w:cs="Arial"/>
          <w:b/>
          <w:bCs/>
          <w:sz w:val="24"/>
          <w:szCs w:val="24"/>
        </w:rPr>
        <w:t>Tarifas</w:t>
      </w:r>
      <w:r w:rsidRPr="00DD02FD">
        <w:rPr>
          <w:rStyle w:val="Ninguno"/>
          <w:rFonts w:ascii="Arial" w:eastAsia="Arial" w:hAnsi="Arial" w:cs="Arial"/>
          <w:b/>
          <w:bCs/>
          <w:sz w:val="24"/>
          <w:szCs w:val="24"/>
        </w:rPr>
        <w:t xml:space="preserve"> o información de tarifas</w:t>
      </w:r>
    </w:p>
    <w:p w14:paraId="0B282FB0" w14:textId="58C599E3" w:rsidR="00B52B45" w:rsidRPr="00DD02FD" w:rsidRDefault="00B52B45" w:rsidP="00CD0D1B">
      <w:pPr>
        <w:pStyle w:val="NoSpacing"/>
        <w:rPr>
          <w:rStyle w:val="Ninguno"/>
          <w:rFonts w:ascii="Arial" w:eastAsia="Arial" w:hAnsi="Arial" w:cs="Arial"/>
          <w:b/>
          <w:bCs/>
          <w:sz w:val="24"/>
          <w:szCs w:val="24"/>
          <w:lang w:val="es-ES_tradnl"/>
        </w:rPr>
      </w:pPr>
    </w:p>
    <w:tbl>
      <w:tblPr>
        <w:tblW w:w="10080" w:type="dxa"/>
        <w:tblCellMar>
          <w:left w:w="70" w:type="dxa"/>
          <w:right w:w="70" w:type="dxa"/>
        </w:tblCellMar>
        <w:tblLook w:val="04A0" w:firstRow="1" w:lastRow="0" w:firstColumn="1" w:lastColumn="0" w:noHBand="0" w:noVBand="1"/>
      </w:tblPr>
      <w:tblGrid>
        <w:gridCol w:w="2830"/>
        <w:gridCol w:w="1701"/>
        <w:gridCol w:w="1701"/>
        <w:gridCol w:w="1985"/>
        <w:gridCol w:w="1863"/>
      </w:tblGrid>
      <w:tr w:rsidR="00DD02FD" w:rsidRPr="00DD02FD" w14:paraId="2DD9F2E7" w14:textId="77777777" w:rsidTr="00FE3C9D">
        <w:trPr>
          <w:trHeight w:val="300"/>
        </w:trPr>
        <w:tc>
          <w:tcPr>
            <w:tcW w:w="2830" w:type="dxa"/>
            <w:tcBorders>
              <w:top w:val="single" w:sz="4" w:space="0" w:color="auto"/>
              <w:left w:val="single" w:sz="4" w:space="0" w:color="auto"/>
              <w:bottom w:val="single" w:sz="4" w:space="0" w:color="auto"/>
              <w:right w:val="single" w:sz="4" w:space="0" w:color="auto"/>
            </w:tcBorders>
            <w:shd w:val="clear" w:color="000000" w:fill="FFFFFF"/>
            <w:hideMark/>
          </w:tcPr>
          <w:p w14:paraId="70729D6C" w14:textId="134888FB" w:rsidR="00FE3C9D" w:rsidRPr="00DD02FD" w:rsidRDefault="00FE3C9D">
            <w:pPr>
              <w:jc w:val="center"/>
              <w:rPr>
                <w:rFonts w:ascii="Arial" w:hAnsi="Arial" w:cs="Arial"/>
                <w:lang w:val="es-CO" w:eastAsia="es-CO"/>
              </w:rPr>
            </w:pPr>
            <w:r w:rsidRPr="00DD02FD">
              <w:rPr>
                <w:rFonts w:ascii="Arial" w:hAnsi="Arial" w:cs="Arial"/>
              </w:rPr>
              <w:t>SALIDAS</w:t>
            </w:r>
          </w:p>
        </w:tc>
        <w:tc>
          <w:tcPr>
            <w:tcW w:w="1701" w:type="dxa"/>
            <w:tcBorders>
              <w:top w:val="single" w:sz="4" w:space="0" w:color="auto"/>
              <w:left w:val="nil"/>
              <w:bottom w:val="single" w:sz="4" w:space="0" w:color="auto"/>
              <w:right w:val="single" w:sz="4" w:space="0" w:color="auto"/>
            </w:tcBorders>
            <w:shd w:val="clear" w:color="000000" w:fill="FFFFFF"/>
            <w:noWrap/>
            <w:vAlign w:val="bottom"/>
            <w:hideMark/>
          </w:tcPr>
          <w:p w14:paraId="780E300B" w14:textId="77777777" w:rsidR="00FE3C9D" w:rsidRPr="00DD02FD" w:rsidRDefault="00FE3C9D">
            <w:pPr>
              <w:jc w:val="center"/>
              <w:rPr>
                <w:rFonts w:ascii="Arial" w:hAnsi="Arial" w:cs="Arial"/>
              </w:rPr>
            </w:pPr>
            <w:r w:rsidRPr="00DD02FD">
              <w:rPr>
                <w:rFonts w:ascii="Arial" w:hAnsi="Arial" w:cs="Arial"/>
              </w:rPr>
              <w:t>CATEGORIA</w:t>
            </w:r>
          </w:p>
        </w:tc>
        <w:tc>
          <w:tcPr>
            <w:tcW w:w="1701" w:type="dxa"/>
            <w:tcBorders>
              <w:top w:val="single" w:sz="4" w:space="0" w:color="auto"/>
              <w:left w:val="nil"/>
              <w:bottom w:val="single" w:sz="4" w:space="0" w:color="auto"/>
              <w:right w:val="single" w:sz="4" w:space="0" w:color="auto"/>
            </w:tcBorders>
            <w:shd w:val="clear" w:color="000000" w:fill="FFFFFF"/>
            <w:noWrap/>
            <w:vAlign w:val="bottom"/>
            <w:hideMark/>
          </w:tcPr>
          <w:p w14:paraId="535600EB" w14:textId="77777777" w:rsidR="00FE3C9D" w:rsidRPr="00DD02FD" w:rsidRDefault="00FE3C9D">
            <w:pPr>
              <w:jc w:val="center"/>
              <w:rPr>
                <w:rFonts w:ascii="Arial" w:hAnsi="Arial" w:cs="Arial"/>
              </w:rPr>
            </w:pPr>
            <w:r w:rsidRPr="00DD02FD">
              <w:rPr>
                <w:rFonts w:ascii="Arial" w:hAnsi="Arial" w:cs="Arial"/>
              </w:rPr>
              <w:t>SENCILLA</w:t>
            </w:r>
          </w:p>
        </w:tc>
        <w:tc>
          <w:tcPr>
            <w:tcW w:w="1985" w:type="dxa"/>
            <w:tcBorders>
              <w:top w:val="single" w:sz="4" w:space="0" w:color="auto"/>
              <w:left w:val="nil"/>
              <w:bottom w:val="single" w:sz="4" w:space="0" w:color="auto"/>
              <w:right w:val="single" w:sz="4" w:space="0" w:color="auto"/>
            </w:tcBorders>
            <w:shd w:val="clear" w:color="000000" w:fill="FFFFFF"/>
            <w:noWrap/>
            <w:vAlign w:val="bottom"/>
            <w:hideMark/>
          </w:tcPr>
          <w:p w14:paraId="256E1901" w14:textId="77777777" w:rsidR="00FE3C9D" w:rsidRPr="00DD02FD" w:rsidRDefault="00FE3C9D">
            <w:pPr>
              <w:jc w:val="center"/>
              <w:rPr>
                <w:rFonts w:ascii="Arial" w:hAnsi="Arial" w:cs="Arial"/>
              </w:rPr>
            </w:pPr>
            <w:r w:rsidRPr="00DD02FD">
              <w:rPr>
                <w:rFonts w:ascii="Arial" w:hAnsi="Arial" w:cs="Arial"/>
              </w:rPr>
              <w:t>DOBLE</w:t>
            </w:r>
          </w:p>
        </w:tc>
        <w:tc>
          <w:tcPr>
            <w:tcW w:w="1863" w:type="dxa"/>
            <w:tcBorders>
              <w:top w:val="single" w:sz="4" w:space="0" w:color="auto"/>
              <w:left w:val="nil"/>
              <w:bottom w:val="single" w:sz="4" w:space="0" w:color="auto"/>
              <w:right w:val="single" w:sz="4" w:space="0" w:color="auto"/>
            </w:tcBorders>
            <w:shd w:val="clear" w:color="000000" w:fill="FFFFFF"/>
            <w:noWrap/>
            <w:vAlign w:val="bottom"/>
            <w:hideMark/>
          </w:tcPr>
          <w:p w14:paraId="0BC208D8" w14:textId="77777777" w:rsidR="00FE3C9D" w:rsidRPr="00DD02FD" w:rsidRDefault="00FE3C9D">
            <w:pPr>
              <w:jc w:val="center"/>
              <w:rPr>
                <w:rFonts w:ascii="Arial" w:hAnsi="Arial" w:cs="Arial"/>
              </w:rPr>
            </w:pPr>
            <w:r w:rsidRPr="00DD02FD">
              <w:rPr>
                <w:rFonts w:ascii="Arial" w:hAnsi="Arial" w:cs="Arial"/>
              </w:rPr>
              <w:t>TRIPLE</w:t>
            </w:r>
          </w:p>
        </w:tc>
      </w:tr>
      <w:tr w:rsidR="00DD02FD" w:rsidRPr="00DD02FD" w14:paraId="46A57BF5" w14:textId="77777777" w:rsidTr="00FE3C9D">
        <w:trPr>
          <w:trHeight w:val="300"/>
        </w:trPr>
        <w:tc>
          <w:tcPr>
            <w:tcW w:w="2830" w:type="dxa"/>
            <w:vMerge w:val="restart"/>
            <w:tcBorders>
              <w:top w:val="nil"/>
              <w:left w:val="single" w:sz="4" w:space="0" w:color="auto"/>
              <w:bottom w:val="single" w:sz="4" w:space="0" w:color="auto"/>
              <w:right w:val="single" w:sz="4" w:space="0" w:color="auto"/>
            </w:tcBorders>
            <w:shd w:val="clear" w:color="000000" w:fill="FFFFFF"/>
            <w:vAlign w:val="center"/>
            <w:hideMark/>
          </w:tcPr>
          <w:p w14:paraId="661BF77F" w14:textId="4554905C" w:rsidR="00FE3C9D" w:rsidRPr="00DD02FD" w:rsidRDefault="00FE3C9D">
            <w:pPr>
              <w:jc w:val="center"/>
              <w:rPr>
                <w:rFonts w:ascii="Arial" w:hAnsi="Arial" w:cs="Arial"/>
              </w:rPr>
            </w:pPr>
            <w:r w:rsidRPr="00DD02FD">
              <w:rPr>
                <w:rFonts w:ascii="Arial" w:hAnsi="Arial" w:cs="Arial"/>
              </w:rPr>
              <w:t>05 MAR, 12 MAR</w:t>
            </w:r>
          </w:p>
        </w:tc>
        <w:tc>
          <w:tcPr>
            <w:tcW w:w="1701" w:type="dxa"/>
            <w:tcBorders>
              <w:top w:val="nil"/>
              <w:left w:val="nil"/>
              <w:bottom w:val="single" w:sz="4" w:space="0" w:color="auto"/>
              <w:right w:val="single" w:sz="4" w:space="0" w:color="auto"/>
            </w:tcBorders>
            <w:shd w:val="clear" w:color="000000" w:fill="FFFFFF"/>
            <w:hideMark/>
          </w:tcPr>
          <w:p w14:paraId="59F2B89F" w14:textId="77777777" w:rsidR="00FE3C9D" w:rsidRPr="00DD02FD" w:rsidRDefault="00FE3C9D">
            <w:pPr>
              <w:jc w:val="center"/>
              <w:rPr>
                <w:rFonts w:ascii="Arial" w:hAnsi="Arial" w:cs="Arial"/>
              </w:rPr>
            </w:pPr>
            <w:r w:rsidRPr="00DD02FD">
              <w:rPr>
                <w:rFonts w:ascii="Arial" w:hAnsi="Arial" w:cs="Arial"/>
              </w:rPr>
              <w:t>Selec-PLUS</w:t>
            </w:r>
          </w:p>
        </w:tc>
        <w:tc>
          <w:tcPr>
            <w:tcW w:w="1701" w:type="dxa"/>
            <w:tcBorders>
              <w:top w:val="nil"/>
              <w:left w:val="nil"/>
              <w:bottom w:val="single" w:sz="4" w:space="0" w:color="auto"/>
              <w:right w:val="single" w:sz="4" w:space="0" w:color="auto"/>
            </w:tcBorders>
            <w:shd w:val="clear" w:color="000000" w:fill="FFFFFF"/>
            <w:noWrap/>
            <w:vAlign w:val="bottom"/>
            <w:hideMark/>
          </w:tcPr>
          <w:p w14:paraId="4FA1A4C5" w14:textId="77777777" w:rsidR="00FE3C9D" w:rsidRPr="00DD02FD" w:rsidRDefault="00FE3C9D">
            <w:pPr>
              <w:jc w:val="center"/>
              <w:rPr>
                <w:rFonts w:ascii="Arial" w:hAnsi="Arial" w:cs="Arial"/>
              </w:rPr>
            </w:pPr>
            <w:r w:rsidRPr="00DD02FD">
              <w:rPr>
                <w:rFonts w:ascii="Arial" w:hAnsi="Arial" w:cs="Arial"/>
              </w:rPr>
              <w:t xml:space="preserve"> $      13.776.000 </w:t>
            </w:r>
          </w:p>
        </w:tc>
        <w:tc>
          <w:tcPr>
            <w:tcW w:w="1985" w:type="dxa"/>
            <w:tcBorders>
              <w:top w:val="nil"/>
              <w:left w:val="nil"/>
              <w:bottom w:val="single" w:sz="4" w:space="0" w:color="auto"/>
              <w:right w:val="single" w:sz="4" w:space="0" w:color="auto"/>
            </w:tcBorders>
            <w:shd w:val="clear" w:color="000000" w:fill="FFFFFF"/>
            <w:noWrap/>
            <w:vAlign w:val="bottom"/>
            <w:hideMark/>
          </w:tcPr>
          <w:p w14:paraId="073B00D2" w14:textId="77777777" w:rsidR="00FE3C9D" w:rsidRPr="00DD02FD" w:rsidRDefault="00FE3C9D">
            <w:pPr>
              <w:jc w:val="center"/>
              <w:rPr>
                <w:rFonts w:ascii="Arial" w:hAnsi="Arial" w:cs="Arial"/>
              </w:rPr>
            </w:pPr>
            <w:r w:rsidRPr="00DD02FD">
              <w:rPr>
                <w:rFonts w:ascii="Arial" w:hAnsi="Arial" w:cs="Arial"/>
              </w:rPr>
              <w:t xml:space="preserve"> $     10.045.000 </w:t>
            </w:r>
          </w:p>
        </w:tc>
        <w:tc>
          <w:tcPr>
            <w:tcW w:w="1863" w:type="dxa"/>
            <w:tcBorders>
              <w:top w:val="nil"/>
              <w:left w:val="nil"/>
              <w:bottom w:val="single" w:sz="4" w:space="0" w:color="auto"/>
              <w:right w:val="single" w:sz="4" w:space="0" w:color="auto"/>
            </w:tcBorders>
            <w:shd w:val="clear" w:color="000000" w:fill="FFFFFF"/>
            <w:noWrap/>
            <w:vAlign w:val="bottom"/>
            <w:hideMark/>
          </w:tcPr>
          <w:p w14:paraId="7D9B374D" w14:textId="77777777" w:rsidR="00FE3C9D" w:rsidRPr="00DD02FD" w:rsidRDefault="00FE3C9D">
            <w:pPr>
              <w:jc w:val="center"/>
              <w:rPr>
                <w:rFonts w:ascii="Arial" w:hAnsi="Arial" w:cs="Arial"/>
              </w:rPr>
            </w:pPr>
            <w:r w:rsidRPr="00DD02FD">
              <w:rPr>
                <w:rFonts w:ascii="Arial" w:hAnsi="Arial" w:cs="Arial"/>
              </w:rPr>
              <w:t xml:space="preserve"> $     9.471.000 </w:t>
            </w:r>
          </w:p>
        </w:tc>
      </w:tr>
      <w:tr w:rsidR="00DD02FD" w:rsidRPr="00DD02FD" w14:paraId="779A46A4" w14:textId="77777777" w:rsidTr="00FE3C9D">
        <w:trPr>
          <w:trHeight w:val="300"/>
        </w:trPr>
        <w:tc>
          <w:tcPr>
            <w:tcW w:w="2830" w:type="dxa"/>
            <w:vMerge/>
            <w:tcBorders>
              <w:top w:val="nil"/>
              <w:left w:val="single" w:sz="4" w:space="0" w:color="auto"/>
              <w:bottom w:val="single" w:sz="4" w:space="0" w:color="auto"/>
              <w:right w:val="single" w:sz="4" w:space="0" w:color="auto"/>
            </w:tcBorders>
            <w:vAlign w:val="center"/>
            <w:hideMark/>
          </w:tcPr>
          <w:p w14:paraId="559150ED" w14:textId="77777777" w:rsidR="00FE3C9D" w:rsidRPr="00DD02FD" w:rsidRDefault="00FE3C9D">
            <w:pPr>
              <w:rPr>
                <w:rFonts w:ascii="Arial" w:hAnsi="Arial" w:cs="Arial"/>
              </w:rPr>
            </w:pPr>
          </w:p>
        </w:tc>
        <w:tc>
          <w:tcPr>
            <w:tcW w:w="1701" w:type="dxa"/>
            <w:tcBorders>
              <w:top w:val="nil"/>
              <w:left w:val="nil"/>
              <w:bottom w:val="single" w:sz="4" w:space="0" w:color="auto"/>
              <w:right w:val="single" w:sz="4" w:space="0" w:color="auto"/>
            </w:tcBorders>
            <w:shd w:val="clear" w:color="000000" w:fill="FFFFFF"/>
            <w:hideMark/>
          </w:tcPr>
          <w:p w14:paraId="42DA75A8" w14:textId="77777777" w:rsidR="00FE3C9D" w:rsidRPr="00DD02FD" w:rsidRDefault="00FE3C9D">
            <w:pPr>
              <w:jc w:val="center"/>
              <w:rPr>
                <w:rFonts w:ascii="Arial" w:hAnsi="Arial" w:cs="Arial"/>
              </w:rPr>
            </w:pPr>
            <w:r w:rsidRPr="00DD02FD">
              <w:rPr>
                <w:rFonts w:ascii="Arial" w:hAnsi="Arial" w:cs="Arial"/>
              </w:rPr>
              <w:t>Selección</w:t>
            </w:r>
          </w:p>
        </w:tc>
        <w:tc>
          <w:tcPr>
            <w:tcW w:w="1701" w:type="dxa"/>
            <w:tcBorders>
              <w:top w:val="nil"/>
              <w:left w:val="nil"/>
              <w:bottom w:val="single" w:sz="4" w:space="0" w:color="auto"/>
              <w:right w:val="single" w:sz="4" w:space="0" w:color="auto"/>
            </w:tcBorders>
            <w:shd w:val="clear" w:color="000000" w:fill="FFFFFF"/>
            <w:noWrap/>
            <w:vAlign w:val="bottom"/>
            <w:hideMark/>
          </w:tcPr>
          <w:p w14:paraId="51E0748A" w14:textId="77777777" w:rsidR="00FE3C9D" w:rsidRPr="00DD02FD" w:rsidRDefault="00FE3C9D">
            <w:pPr>
              <w:jc w:val="center"/>
              <w:rPr>
                <w:rFonts w:ascii="Arial" w:hAnsi="Arial" w:cs="Arial"/>
              </w:rPr>
            </w:pPr>
            <w:r w:rsidRPr="00DD02FD">
              <w:rPr>
                <w:rFonts w:ascii="Arial" w:hAnsi="Arial" w:cs="Arial"/>
              </w:rPr>
              <w:t xml:space="preserve"> $      13.202.000 </w:t>
            </w:r>
          </w:p>
        </w:tc>
        <w:tc>
          <w:tcPr>
            <w:tcW w:w="1985" w:type="dxa"/>
            <w:tcBorders>
              <w:top w:val="nil"/>
              <w:left w:val="nil"/>
              <w:bottom w:val="single" w:sz="4" w:space="0" w:color="auto"/>
              <w:right w:val="single" w:sz="4" w:space="0" w:color="auto"/>
            </w:tcBorders>
            <w:shd w:val="clear" w:color="000000" w:fill="FFFFFF"/>
            <w:noWrap/>
            <w:vAlign w:val="bottom"/>
            <w:hideMark/>
          </w:tcPr>
          <w:p w14:paraId="2AE3A90D" w14:textId="77777777" w:rsidR="00FE3C9D" w:rsidRPr="00DD02FD" w:rsidRDefault="00FE3C9D">
            <w:pPr>
              <w:jc w:val="center"/>
              <w:rPr>
                <w:rFonts w:ascii="Arial" w:hAnsi="Arial" w:cs="Arial"/>
              </w:rPr>
            </w:pPr>
            <w:r w:rsidRPr="00DD02FD">
              <w:rPr>
                <w:rFonts w:ascii="Arial" w:hAnsi="Arial" w:cs="Arial"/>
              </w:rPr>
              <w:t xml:space="preserve"> $        9.471.000 </w:t>
            </w:r>
          </w:p>
        </w:tc>
        <w:tc>
          <w:tcPr>
            <w:tcW w:w="1863" w:type="dxa"/>
            <w:tcBorders>
              <w:top w:val="nil"/>
              <w:left w:val="nil"/>
              <w:bottom w:val="single" w:sz="4" w:space="0" w:color="auto"/>
              <w:right w:val="single" w:sz="4" w:space="0" w:color="auto"/>
            </w:tcBorders>
            <w:shd w:val="clear" w:color="000000" w:fill="FFFFFF"/>
            <w:noWrap/>
            <w:vAlign w:val="bottom"/>
            <w:hideMark/>
          </w:tcPr>
          <w:p w14:paraId="7AD9262B" w14:textId="77777777" w:rsidR="00FE3C9D" w:rsidRPr="00DD02FD" w:rsidRDefault="00FE3C9D">
            <w:pPr>
              <w:jc w:val="center"/>
              <w:rPr>
                <w:rFonts w:ascii="Arial" w:hAnsi="Arial" w:cs="Arial"/>
              </w:rPr>
            </w:pPr>
            <w:r w:rsidRPr="00DD02FD">
              <w:rPr>
                <w:rFonts w:ascii="Arial" w:hAnsi="Arial" w:cs="Arial"/>
              </w:rPr>
              <w:t xml:space="preserve"> $     8.897.000 </w:t>
            </w:r>
          </w:p>
        </w:tc>
      </w:tr>
      <w:tr w:rsidR="00DD02FD" w:rsidRPr="00DD02FD" w14:paraId="5577AF4A" w14:textId="77777777" w:rsidTr="00FE3C9D">
        <w:trPr>
          <w:trHeight w:val="300"/>
        </w:trPr>
        <w:tc>
          <w:tcPr>
            <w:tcW w:w="2830" w:type="dxa"/>
            <w:vMerge w:val="restart"/>
            <w:tcBorders>
              <w:top w:val="nil"/>
              <w:left w:val="single" w:sz="4" w:space="0" w:color="auto"/>
              <w:bottom w:val="single" w:sz="4" w:space="0" w:color="auto"/>
              <w:right w:val="single" w:sz="4" w:space="0" w:color="auto"/>
            </w:tcBorders>
            <w:shd w:val="clear" w:color="000000" w:fill="FFFFFF"/>
            <w:vAlign w:val="center"/>
            <w:hideMark/>
          </w:tcPr>
          <w:p w14:paraId="7494E7B4" w14:textId="7C864010" w:rsidR="00FE3C9D" w:rsidRPr="00DD02FD" w:rsidRDefault="00FE3C9D">
            <w:pPr>
              <w:jc w:val="center"/>
              <w:rPr>
                <w:rFonts w:ascii="Arial" w:hAnsi="Arial" w:cs="Arial"/>
              </w:rPr>
            </w:pPr>
            <w:r w:rsidRPr="00DD02FD">
              <w:rPr>
                <w:rFonts w:ascii="Arial" w:hAnsi="Arial" w:cs="Arial"/>
              </w:rPr>
              <w:t>23 ENE, 06 FEB, 20 FEB</w:t>
            </w:r>
          </w:p>
        </w:tc>
        <w:tc>
          <w:tcPr>
            <w:tcW w:w="1701" w:type="dxa"/>
            <w:tcBorders>
              <w:top w:val="nil"/>
              <w:left w:val="nil"/>
              <w:bottom w:val="single" w:sz="4" w:space="0" w:color="auto"/>
              <w:right w:val="single" w:sz="4" w:space="0" w:color="auto"/>
            </w:tcBorders>
            <w:shd w:val="clear" w:color="000000" w:fill="FFFFFF"/>
            <w:hideMark/>
          </w:tcPr>
          <w:p w14:paraId="0F89D469" w14:textId="77777777" w:rsidR="00FE3C9D" w:rsidRPr="00DD02FD" w:rsidRDefault="00FE3C9D">
            <w:pPr>
              <w:jc w:val="center"/>
              <w:rPr>
                <w:rFonts w:ascii="Arial" w:hAnsi="Arial" w:cs="Arial"/>
              </w:rPr>
            </w:pPr>
            <w:r w:rsidRPr="00DD02FD">
              <w:rPr>
                <w:rFonts w:ascii="Arial" w:hAnsi="Arial" w:cs="Arial"/>
              </w:rPr>
              <w:t>Selec-PLUS</w:t>
            </w:r>
          </w:p>
        </w:tc>
        <w:tc>
          <w:tcPr>
            <w:tcW w:w="1701" w:type="dxa"/>
            <w:tcBorders>
              <w:top w:val="nil"/>
              <w:left w:val="nil"/>
              <w:bottom w:val="single" w:sz="4" w:space="0" w:color="auto"/>
              <w:right w:val="single" w:sz="4" w:space="0" w:color="auto"/>
            </w:tcBorders>
            <w:shd w:val="clear" w:color="000000" w:fill="FFFFFF"/>
            <w:noWrap/>
            <w:vAlign w:val="bottom"/>
            <w:hideMark/>
          </w:tcPr>
          <w:p w14:paraId="35A688E7" w14:textId="77777777" w:rsidR="00FE3C9D" w:rsidRPr="00DD02FD" w:rsidRDefault="00FE3C9D">
            <w:pPr>
              <w:jc w:val="center"/>
              <w:rPr>
                <w:rFonts w:ascii="Arial" w:hAnsi="Arial" w:cs="Arial"/>
              </w:rPr>
            </w:pPr>
            <w:r w:rsidRPr="00DD02FD">
              <w:rPr>
                <w:rFonts w:ascii="Arial" w:hAnsi="Arial" w:cs="Arial"/>
              </w:rPr>
              <w:t xml:space="preserve"> $      12.628.000 </w:t>
            </w:r>
          </w:p>
        </w:tc>
        <w:tc>
          <w:tcPr>
            <w:tcW w:w="1985" w:type="dxa"/>
            <w:tcBorders>
              <w:top w:val="nil"/>
              <w:left w:val="nil"/>
              <w:bottom w:val="single" w:sz="4" w:space="0" w:color="auto"/>
              <w:right w:val="single" w:sz="4" w:space="0" w:color="auto"/>
            </w:tcBorders>
            <w:shd w:val="clear" w:color="000000" w:fill="FFFFFF"/>
            <w:noWrap/>
            <w:vAlign w:val="bottom"/>
            <w:hideMark/>
          </w:tcPr>
          <w:p w14:paraId="50DEC7B4" w14:textId="77777777" w:rsidR="00FE3C9D" w:rsidRPr="00DD02FD" w:rsidRDefault="00FE3C9D">
            <w:pPr>
              <w:jc w:val="center"/>
              <w:rPr>
                <w:rFonts w:ascii="Arial" w:hAnsi="Arial" w:cs="Arial"/>
              </w:rPr>
            </w:pPr>
            <w:r w:rsidRPr="00DD02FD">
              <w:rPr>
                <w:rFonts w:ascii="Arial" w:hAnsi="Arial" w:cs="Arial"/>
              </w:rPr>
              <w:t xml:space="preserve"> $        9.430.000 </w:t>
            </w:r>
          </w:p>
        </w:tc>
        <w:tc>
          <w:tcPr>
            <w:tcW w:w="1863" w:type="dxa"/>
            <w:tcBorders>
              <w:top w:val="nil"/>
              <w:left w:val="nil"/>
              <w:bottom w:val="single" w:sz="4" w:space="0" w:color="auto"/>
              <w:right w:val="single" w:sz="4" w:space="0" w:color="auto"/>
            </w:tcBorders>
            <w:shd w:val="clear" w:color="000000" w:fill="FFFFFF"/>
            <w:noWrap/>
            <w:vAlign w:val="bottom"/>
            <w:hideMark/>
          </w:tcPr>
          <w:p w14:paraId="0DA030AA" w14:textId="77777777" w:rsidR="00FE3C9D" w:rsidRPr="00DD02FD" w:rsidRDefault="00FE3C9D">
            <w:pPr>
              <w:jc w:val="center"/>
              <w:rPr>
                <w:rFonts w:ascii="Arial" w:hAnsi="Arial" w:cs="Arial"/>
              </w:rPr>
            </w:pPr>
            <w:r w:rsidRPr="00DD02FD">
              <w:rPr>
                <w:rFonts w:ascii="Arial" w:hAnsi="Arial" w:cs="Arial"/>
              </w:rPr>
              <w:t xml:space="preserve"> $     8.897.000 </w:t>
            </w:r>
          </w:p>
        </w:tc>
      </w:tr>
      <w:tr w:rsidR="00DD02FD" w:rsidRPr="00DD02FD" w14:paraId="1995687B" w14:textId="77777777" w:rsidTr="00FE3C9D">
        <w:trPr>
          <w:trHeight w:val="300"/>
        </w:trPr>
        <w:tc>
          <w:tcPr>
            <w:tcW w:w="2830" w:type="dxa"/>
            <w:vMerge/>
            <w:tcBorders>
              <w:top w:val="nil"/>
              <w:left w:val="single" w:sz="4" w:space="0" w:color="auto"/>
              <w:bottom w:val="single" w:sz="4" w:space="0" w:color="auto"/>
              <w:right w:val="single" w:sz="4" w:space="0" w:color="auto"/>
            </w:tcBorders>
            <w:vAlign w:val="center"/>
            <w:hideMark/>
          </w:tcPr>
          <w:p w14:paraId="6B8C994D" w14:textId="77777777" w:rsidR="00FE3C9D" w:rsidRPr="00DD02FD" w:rsidRDefault="00FE3C9D">
            <w:pPr>
              <w:rPr>
                <w:rFonts w:ascii="Arial" w:hAnsi="Arial" w:cs="Arial"/>
              </w:rPr>
            </w:pPr>
          </w:p>
        </w:tc>
        <w:tc>
          <w:tcPr>
            <w:tcW w:w="1701" w:type="dxa"/>
            <w:tcBorders>
              <w:top w:val="nil"/>
              <w:left w:val="nil"/>
              <w:bottom w:val="single" w:sz="4" w:space="0" w:color="auto"/>
              <w:right w:val="single" w:sz="4" w:space="0" w:color="auto"/>
            </w:tcBorders>
            <w:shd w:val="clear" w:color="000000" w:fill="FFFFFF"/>
            <w:hideMark/>
          </w:tcPr>
          <w:p w14:paraId="0BE1FCA3" w14:textId="77777777" w:rsidR="00FE3C9D" w:rsidRPr="00DD02FD" w:rsidRDefault="00FE3C9D">
            <w:pPr>
              <w:jc w:val="center"/>
              <w:rPr>
                <w:rFonts w:ascii="Arial" w:hAnsi="Arial" w:cs="Arial"/>
              </w:rPr>
            </w:pPr>
            <w:r w:rsidRPr="00DD02FD">
              <w:rPr>
                <w:rFonts w:ascii="Arial" w:hAnsi="Arial" w:cs="Arial"/>
              </w:rPr>
              <w:t>Selección</w:t>
            </w:r>
          </w:p>
        </w:tc>
        <w:tc>
          <w:tcPr>
            <w:tcW w:w="1701" w:type="dxa"/>
            <w:tcBorders>
              <w:top w:val="nil"/>
              <w:left w:val="nil"/>
              <w:bottom w:val="single" w:sz="4" w:space="0" w:color="auto"/>
              <w:right w:val="single" w:sz="4" w:space="0" w:color="auto"/>
            </w:tcBorders>
            <w:shd w:val="clear" w:color="000000" w:fill="FFFFFF"/>
            <w:noWrap/>
            <w:vAlign w:val="bottom"/>
            <w:hideMark/>
          </w:tcPr>
          <w:p w14:paraId="77A5AEC9" w14:textId="77777777" w:rsidR="00FE3C9D" w:rsidRPr="00DD02FD" w:rsidRDefault="00FE3C9D">
            <w:pPr>
              <w:jc w:val="center"/>
              <w:rPr>
                <w:rFonts w:ascii="Arial" w:hAnsi="Arial" w:cs="Arial"/>
              </w:rPr>
            </w:pPr>
            <w:r w:rsidRPr="00DD02FD">
              <w:rPr>
                <w:rFonts w:ascii="Arial" w:hAnsi="Arial" w:cs="Arial"/>
              </w:rPr>
              <w:t xml:space="preserve"> $      12.054.000 </w:t>
            </w:r>
          </w:p>
        </w:tc>
        <w:tc>
          <w:tcPr>
            <w:tcW w:w="1985" w:type="dxa"/>
            <w:tcBorders>
              <w:top w:val="nil"/>
              <w:left w:val="nil"/>
              <w:bottom w:val="single" w:sz="4" w:space="0" w:color="auto"/>
              <w:right w:val="single" w:sz="4" w:space="0" w:color="auto"/>
            </w:tcBorders>
            <w:shd w:val="clear" w:color="000000" w:fill="FFFFFF"/>
            <w:noWrap/>
            <w:vAlign w:val="bottom"/>
            <w:hideMark/>
          </w:tcPr>
          <w:p w14:paraId="2A2F505A" w14:textId="77777777" w:rsidR="00FE3C9D" w:rsidRPr="00DD02FD" w:rsidRDefault="00FE3C9D">
            <w:pPr>
              <w:jc w:val="center"/>
              <w:rPr>
                <w:rFonts w:ascii="Arial" w:hAnsi="Arial" w:cs="Arial"/>
              </w:rPr>
            </w:pPr>
            <w:r w:rsidRPr="00DD02FD">
              <w:rPr>
                <w:rFonts w:ascii="Arial" w:hAnsi="Arial" w:cs="Arial"/>
              </w:rPr>
              <w:t xml:space="preserve"> $        8.897.000 </w:t>
            </w:r>
          </w:p>
        </w:tc>
        <w:tc>
          <w:tcPr>
            <w:tcW w:w="1863" w:type="dxa"/>
            <w:tcBorders>
              <w:top w:val="nil"/>
              <w:left w:val="nil"/>
              <w:bottom w:val="single" w:sz="4" w:space="0" w:color="auto"/>
              <w:right w:val="single" w:sz="4" w:space="0" w:color="auto"/>
            </w:tcBorders>
            <w:shd w:val="clear" w:color="000000" w:fill="FFFFFF"/>
            <w:noWrap/>
            <w:vAlign w:val="bottom"/>
            <w:hideMark/>
          </w:tcPr>
          <w:p w14:paraId="742A65EF" w14:textId="77777777" w:rsidR="00FE3C9D" w:rsidRPr="00DD02FD" w:rsidRDefault="00FE3C9D">
            <w:pPr>
              <w:jc w:val="center"/>
              <w:rPr>
                <w:rFonts w:ascii="Arial" w:hAnsi="Arial" w:cs="Arial"/>
              </w:rPr>
            </w:pPr>
            <w:r w:rsidRPr="00DD02FD">
              <w:rPr>
                <w:rFonts w:ascii="Arial" w:hAnsi="Arial" w:cs="Arial"/>
              </w:rPr>
              <w:t xml:space="preserve"> $     8.364.000 </w:t>
            </w:r>
          </w:p>
        </w:tc>
      </w:tr>
      <w:tr w:rsidR="00DD02FD" w:rsidRPr="00DD02FD" w14:paraId="64DDFC12" w14:textId="77777777" w:rsidTr="00FE3C9D">
        <w:trPr>
          <w:trHeight w:val="300"/>
        </w:trPr>
        <w:tc>
          <w:tcPr>
            <w:tcW w:w="2830" w:type="dxa"/>
            <w:vMerge w:val="restart"/>
            <w:tcBorders>
              <w:top w:val="nil"/>
              <w:left w:val="single" w:sz="4" w:space="0" w:color="auto"/>
              <w:bottom w:val="single" w:sz="4" w:space="0" w:color="auto"/>
              <w:right w:val="single" w:sz="4" w:space="0" w:color="auto"/>
            </w:tcBorders>
            <w:shd w:val="clear" w:color="000000" w:fill="FFFFFF"/>
            <w:vAlign w:val="center"/>
            <w:hideMark/>
          </w:tcPr>
          <w:p w14:paraId="13D5E478" w14:textId="03EB7F7B" w:rsidR="00FE3C9D" w:rsidRPr="00DD02FD" w:rsidRDefault="00FE3C9D">
            <w:pPr>
              <w:jc w:val="center"/>
              <w:rPr>
                <w:rFonts w:ascii="Arial" w:hAnsi="Arial" w:cs="Arial"/>
              </w:rPr>
            </w:pPr>
            <w:r w:rsidRPr="00DD02FD">
              <w:rPr>
                <w:rFonts w:ascii="Arial" w:hAnsi="Arial" w:cs="Arial"/>
              </w:rPr>
              <w:t>26 MAR</w:t>
            </w:r>
          </w:p>
        </w:tc>
        <w:tc>
          <w:tcPr>
            <w:tcW w:w="1701" w:type="dxa"/>
            <w:tcBorders>
              <w:top w:val="nil"/>
              <w:left w:val="nil"/>
              <w:bottom w:val="single" w:sz="4" w:space="0" w:color="auto"/>
              <w:right w:val="single" w:sz="4" w:space="0" w:color="auto"/>
            </w:tcBorders>
            <w:shd w:val="clear" w:color="000000" w:fill="FFFFFF"/>
            <w:hideMark/>
          </w:tcPr>
          <w:p w14:paraId="0FAA8266" w14:textId="77777777" w:rsidR="00FE3C9D" w:rsidRPr="00DD02FD" w:rsidRDefault="00FE3C9D">
            <w:pPr>
              <w:jc w:val="center"/>
              <w:rPr>
                <w:rFonts w:ascii="Arial" w:hAnsi="Arial" w:cs="Arial"/>
              </w:rPr>
            </w:pPr>
            <w:r w:rsidRPr="00DD02FD">
              <w:rPr>
                <w:rFonts w:ascii="Arial" w:hAnsi="Arial" w:cs="Arial"/>
              </w:rPr>
              <w:t>Selec-PLUS</w:t>
            </w:r>
          </w:p>
        </w:tc>
        <w:tc>
          <w:tcPr>
            <w:tcW w:w="1701" w:type="dxa"/>
            <w:tcBorders>
              <w:top w:val="nil"/>
              <w:left w:val="nil"/>
              <w:bottom w:val="single" w:sz="4" w:space="0" w:color="auto"/>
              <w:right w:val="single" w:sz="4" w:space="0" w:color="auto"/>
            </w:tcBorders>
            <w:shd w:val="clear" w:color="000000" w:fill="FFFFFF"/>
            <w:noWrap/>
            <w:vAlign w:val="bottom"/>
            <w:hideMark/>
          </w:tcPr>
          <w:p w14:paraId="1B593C61" w14:textId="77777777" w:rsidR="00FE3C9D" w:rsidRPr="00DD02FD" w:rsidRDefault="00FE3C9D">
            <w:pPr>
              <w:jc w:val="center"/>
              <w:rPr>
                <w:rFonts w:ascii="Arial" w:hAnsi="Arial" w:cs="Arial"/>
              </w:rPr>
            </w:pPr>
            <w:r w:rsidRPr="00DD02FD">
              <w:rPr>
                <w:rFonts w:ascii="Arial" w:hAnsi="Arial" w:cs="Arial"/>
              </w:rPr>
              <w:t xml:space="preserve"> $      16.892.000 </w:t>
            </w:r>
          </w:p>
        </w:tc>
        <w:tc>
          <w:tcPr>
            <w:tcW w:w="1985" w:type="dxa"/>
            <w:tcBorders>
              <w:top w:val="nil"/>
              <w:left w:val="nil"/>
              <w:bottom w:val="single" w:sz="4" w:space="0" w:color="auto"/>
              <w:right w:val="single" w:sz="4" w:space="0" w:color="auto"/>
            </w:tcBorders>
            <w:shd w:val="clear" w:color="000000" w:fill="FFFFFF"/>
            <w:noWrap/>
            <w:vAlign w:val="bottom"/>
            <w:hideMark/>
          </w:tcPr>
          <w:p w14:paraId="496E06FE" w14:textId="77777777" w:rsidR="00FE3C9D" w:rsidRPr="00DD02FD" w:rsidRDefault="00FE3C9D">
            <w:pPr>
              <w:jc w:val="center"/>
              <w:rPr>
                <w:rFonts w:ascii="Arial" w:hAnsi="Arial" w:cs="Arial"/>
              </w:rPr>
            </w:pPr>
            <w:r w:rsidRPr="00DD02FD">
              <w:rPr>
                <w:rFonts w:ascii="Arial" w:hAnsi="Arial" w:cs="Arial"/>
              </w:rPr>
              <w:t xml:space="preserve"> $     12.054.000 </w:t>
            </w:r>
          </w:p>
        </w:tc>
        <w:tc>
          <w:tcPr>
            <w:tcW w:w="1863" w:type="dxa"/>
            <w:tcBorders>
              <w:top w:val="nil"/>
              <w:left w:val="nil"/>
              <w:bottom w:val="single" w:sz="4" w:space="0" w:color="auto"/>
              <w:right w:val="single" w:sz="4" w:space="0" w:color="auto"/>
            </w:tcBorders>
            <w:shd w:val="clear" w:color="000000" w:fill="FFFFFF"/>
            <w:noWrap/>
            <w:vAlign w:val="bottom"/>
            <w:hideMark/>
          </w:tcPr>
          <w:p w14:paraId="1D0F0921" w14:textId="77777777" w:rsidR="00FE3C9D" w:rsidRPr="00DD02FD" w:rsidRDefault="00FE3C9D">
            <w:pPr>
              <w:jc w:val="center"/>
              <w:rPr>
                <w:rFonts w:ascii="Arial" w:hAnsi="Arial" w:cs="Arial"/>
              </w:rPr>
            </w:pPr>
            <w:r w:rsidRPr="00DD02FD">
              <w:rPr>
                <w:rFonts w:ascii="Arial" w:hAnsi="Arial" w:cs="Arial"/>
              </w:rPr>
              <w:t xml:space="preserve"> $   11.439.000 </w:t>
            </w:r>
          </w:p>
        </w:tc>
      </w:tr>
      <w:tr w:rsidR="00DD02FD" w:rsidRPr="00DD02FD" w14:paraId="73DF0229" w14:textId="77777777" w:rsidTr="00FE3C9D">
        <w:trPr>
          <w:trHeight w:val="300"/>
        </w:trPr>
        <w:tc>
          <w:tcPr>
            <w:tcW w:w="2830" w:type="dxa"/>
            <w:vMerge/>
            <w:tcBorders>
              <w:top w:val="nil"/>
              <w:left w:val="single" w:sz="4" w:space="0" w:color="auto"/>
              <w:bottom w:val="single" w:sz="4" w:space="0" w:color="auto"/>
              <w:right w:val="single" w:sz="4" w:space="0" w:color="auto"/>
            </w:tcBorders>
            <w:vAlign w:val="center"/>
            <w:hideMark/>
          </w:tcPr>
          <w:p w14:paraId="331C2A83" w14:textId="77777777" w:rsidR="00FE3C9D" w:rsidRPr="00DD02FD" w:rsidRDefault="00FE3C9D">
            <w:pPr>
              <w:rPr>
                <w:rFonts w:ascii="Arial" w:hAnsi="Arial" w:cs="Arial"/>
              </w:rPr>
            </w:pPr>
          </w:p>
        </w:tc>
        <w:tc>
          <w:tcPr>
            <w:tcW w:w="1701" w:type="dxa"/>
            <w:tcBorders>
              <w:top w:val="nil"/>
              <w:left w:val="nil"/>
              <w:bottom w:val="single" w:sz="4" w:space="0" w:color="auto"/>
              <w:right w:val="single" w:sz="4" w:space="0" w:color="auto"/>
            </w:tcBorders>
            <w:shd w:val="clear" w:color="000000" w:fill="FFFFFF"/>
            <w:hideMark/>
          </w:tcPr>
          <w:p w14:paraId="5A97B39D" w14:textId="77777777" w:rsidR="00FE3C9D" w:rsidRPr="00DD02FD" w:rsidRDefault="00FE3C9D">
            <w:pPr>
              <w:jc w:val="center"/>
              <w:rPr>
                <w:rFonts w:ascii="Arial" w:hAnsi="Arial" w:cs="Arial"/>
              </w:rPr>
            </w:pPr>
            <w:r w:rsidRPr="00DD02FD">
              <w:rPr>
                <w:rFonts w:ascii="Arial" w:hAnsi="Arial" w:cs="Arial"/>
              </w:rPr>
              <w:t>Selección</w:t>
            </w:r>
          </w:p>
        </w:tc>
        <w:tc>
          <w:tcPr>
            <w:tcW w:w="1701" w:type="dxa"/>
            <w:tcBorders>
              <w:top w:val="nil"/>
              <w:left w:val="nil"/>
              <w:bottom w:val="single" w:sz="4" w:space="0" w:color="auto"/>
              <w:right w:val="single" w:sz="4" w:space="0" w:color="auto"/>
            </w:tcBorders>
            <w:shd w:val="clear" w:color="000000" w:fill="FFFFFF"/>
            <w:noWrap/>
            <w:vAlign w:val="bottom"/>
            <w:hideMark/>
          </w:tcPr>
          <w:p w14:paraId="08D26794" w14:textId="77777777" w:rsidR="00FE3C9D" w:rsidRPr="00DD02FD" w:rsidRDefault="00FE3C9D">
            <w:pPr>
              <w:jc w:val="center"/>
              <w:rPr>
                <w:rFonts w:ascii="Arial" w:hAnsi="Arial" w:cs="Arial"/>
              </w:rPr>
            </w:pPr>
            <w:r w:rsidRPr="00DD02FD">
              <w:rPr>
                <w:rFonts w:ascii="Arial" w:hAnsi="Arial" w:cs="Arial"/>
              </w:rPr>
              <w:t xml:space="preserve"> $      16.318.000 </w:t>
            </w:r>
          </w:p>
        </w:tc>
        <w:tc>
          <w:tcPr>
            <w:tcW w:w="1985" w:type="dxa"/>
            <w:tcBorders>
              <w:top w:val="nil"/>
              <w:left w:val="nil"/>
              <w:bottom w:val="single" w:sz="4" w:space="0" w:color="auto"/>
              <w:right w:val="single" w:sz="4" w:space="0" w:color="auto"/>
            </w:tcBorders>
            <w:shd w:val="clear" w:color="000000" w:fill="FFFFFF"/>
            <w:noWrap/>
            <w:vAlign w:val="bottom"/>
            <w:hideMark/>
          </w:tcPr>
          <w:p w14:paraId="0ADC4E91" w14:textId="77777777" w:rsidR="00FE3C9D" w:rsidRPr="00DD02FD" w:rsidRDefault="00FE3C9D">
            <w:pPr>
              <w:jc w:val="center"/>
              <w:rPr>
                <w:rFonts w:ascii="Arial" w:hAnsi="Arial" w:cs="Arial"/>
              </w:rPr>
            </w:pPr>
            <w:r w:rsidRPr="00DD02FD">
              <w:rPr>
                <w:rFonts w:ascii="Arial" w:hAnsi="Arial" w:cs="Arial"/>
              </w:rPr>
              <w:t xml:space="preserve"> $     11.439.000 </w:t>
            </w:r>
          </w:p>
        </w:tc>
        <w:tc>
          <w:tcPr>
            <w:tcW w:w="1863" w:type="dxa"/>
            <w:tcBorders>
              <w:top w:val="nil"/>
              <w:left w:val="nil"/>
              <w:bottom w:val="single" w:sz="4" w:space="0" w:color="auto"/>
              <w:right w:val="single" w:sz="4" w:space="0" w:color="auto"/>
            </w:tcBorders>
            <w:shd w:val="clear" w:color="000000" w:fill="FFFFFF"/>
            <w:noWrap/>
            <w:vAlign w:val="bottom"/>
            <w:hideMark/>
          </w:tcPr>
          <w:p w14:paraId="40BED430" w14:textId="77777777" w:rsidR="00FE3C9D" w:rsidRPr="00DD02FD" w:rsidRDefault="00FE3C9D">
            <w:pPr>
              <w:jc w:val="center"/>
              <w:rPr>
                <w:rFonts w:ascii="Arial" w:hAnsi="Arial" w:cs="Arial"/>
              </w:rPr>
            </w:pPr>
            <w:r w:rsidRPr="00DD02FD">
              <w:rPr>
                <w:rFonts w:ascii="Arial" w:hAnsi="Arial" w:cs="Arial"/>
              </w:rPr>
              <w:t xml:space="preserve"> $   10.906.000 </w:t>
            </w:r>
          </w:p>
        </w:tc>
      </w:tr>
    </w:tbl>
    <w:p w14:paraId="2FAD8AFC" w14:textId="2FB9A024" w:rsidR="005F583D" w:rsidRPr="00DD02FD" w:rsidRDefault="005F583D" w:rsidP="00CD0D1B">
      <w:pPr>
        <w:pStyle w:val="NoSpacing"/>
        <w:rPr>
          <w:rStyle w:val="Ninguno"/>
          <w:rFonts w:ascii="Arial" w:eastAsia="Arial" w:hAnsi="Arial" w:cs="Arial"/>
          <w:b/>
          <w:bCs/>
          <w:sz w:val="24"/>
          <w:szCs w:val="24"/>
          <w:lang w:val="es-ES_tradnl"/>
        </w:rPr>
      </w:pPr>
    </w:p>
    <w:p w14:paraId="0E44C867" w14:textId="78B8037F" w:rsidR="00C22A5B" w:rsidRPr="00DD02FD" w:rsidRDefault="00785810" w:rsidP="00CD0D1B">
      <w:pPr>
        <w:pStyle w:val="NoSpacing"/>
        <w:rPr>
          <w:rStyle w:val="Ninguno"/>
          <w:rFonts w:ascii="Arial" w:hAnsi="Arial" w:cs="Arial"/>
          <w:b/>
          <w:bCs/>
          <w:sz w:val="24"/>
          <w:szCs w:val="24"/>
        </w:rPr>
      </w:pPr>
      <w:r w:rsidRPr="00DD02FD">
        <w:rPr>
          <w:rStyle w:val="Ninguno"/>
          <w:rFonts w:ascii="Arial" w:hAnsi="Arial" w:cs="Arial"/>
          <w:b/>
          <w:bCs/>
          <w:sz w:val="24"/>
          <w:szCs w:val="24"/>
        </w:rPr>
        <w:t>Incluye:</w:t>
      </w:r>
    </w:p>
    <w:p w14:paraId="074CABEF" w14:textId="77777777" w:rsidR="00706CEC" w:rsidRPr="00DD02FD" w:rsidRDefault="00706CEC" w:rsidP="00706CEC">
      <w:pPr>
        <w:pStyle w:val="NoSpacing"/>
        <w:rPr>
          <w:rStyle w:val="Ninguno"/>
          <w:rFonts w:ascii="Arial" w:hAnsi="Arial" w:cs="Arial"/>
          <w:sz w:val="24"/>
          <w:szCs w:val="24"/>
        </w:rPr>
      </w:pPr>
    </w:p>
    <w:p w14:paraId="165B9A7E" w14:textId="731D05CF" w:rsidR="0065780F" w:rsidRPr="00DD02FD" w:rsidRDefault="0065780F" w:rsidP="00DD02FD">
      <w:pPr>
        <w:pStyle w:val="NoSpacing"/>
        <w:numPr>
          <w:ilvl w:val="0"/>
          <w:numId w:val="38"/>
        </w:numPr>
        <w:rPr>
          <w:rStyle w:val="Ninguno"/>
          <w:rFonts w:ascii="Arial" w:hAnsi="Arial" w:cs="Arial"/>
          <w:sz w:val="24"/>
          <w:szCs w:val="24"/>
        </w:rPr>
      </w:pPr>
      <w:r w:rsidRPr="00DD02FD">
        <w:rPr>
          <w:rStyle w:val="Ninguno"/>
          <w:rFonts w:ascii="Arial" w:hAnsi="Arial" w:cs="Arial"/>
          <w:sz w:val="24"/>
          <w:szCs w:val="24"/>
        </w:rPr>
        <w:t>Asistencia a la llegada al aeropuerto de Tokyo por personal de habla hispana.</w:t>
      </w:r>
    </w:p>
    <w:p w14:paraId="53428FDD" w14:textId="49627CED" w:rsidR="0065780F" w:rsidRPr="00DD02FD" w:rsidRDefault="0065780F" w:rsidP="00DD02FD">
      <w:pPr>
        <w:pStyle w:val="NoSpacing"/>
        <w:numPr>
          <w:ilvl w:val="0"/>
          <w:numId w:val="38"/>
        </w:numPr>
        <w:rPr>
          <w:rStyle w:val="Ninguno"/>
          <w:rFonts w:ascii="Arial" w:hAnsi="Arial" w:cs="Arial"/>
          <w:sz w:val="24"/>
          <w:szCs w:val="24"/>
        </w:rPr>
      </w:pPr>
      <w:r w:rsidRPr="00DD02FD">
        <w:rPr>
          <w:rStyle w:val="Ninguno"/>
          <w:rFonts w:ascii="Arial" w:hAnsi="Arial" w:cs="Arial"/>
          <w:sz w:val="24"/>
          <w:szCs w:val="24"/>
        </w:rPr>
        <w:t>Traslados de llegada y salida del aeropuerto principal.</w:t>
      </w:r>
    </w:p>
    <w:p w14:paraId="3B96050D" w14:textId="625F6CA2" w:rsidR="0065780F" w:rsidRPr="00DD02FD" w:rsidRDefault="0065780F" w:rsidP="00DD02FD">
      <w:pPr>
        <w:pStyle w:val="NoSpacing"/>
        <w:numPr>
          <w:ilvl w:val="0"/>
          <w:numId w:val="38"/>
        </w:numPr>
        <w:rPr>
          <w:rStyle w:val="Ninguno"/>
          <w:rFonts w:ascii="Arial" w:hAnsi="Arial" w:cs="Arial"/>
          <w:sz w:val="24"/>
          <w:szCs w:val="24"/>
        </w:rPr>
      </w:pPr>
      <w:r w:rsidRPr="00DD02FD">
        <w:rPr>
          <w:rStyle w:val="Ninguno"/>
          <w:rFonts w:ascii="Arial" w:hAnsi="Arial" w:cs="Arial"/>
          <w:sz w:val="24"/>
          <w:szCs w:val="24"/>
        </w:rPr>
        <w:t>6 noches de alojamiento en los hoteles indicados.</w:t>
      </w:r>
    </w:p>
    <w:p w14:paraId="054C8F8E" w14:textId="01D76935" w:rsidR="0065780F" w:rsidRPr="00DD02FD" w:rsidRDefault="0065780F" w:rsidP="00DD02FD">
      <w:pPr>
        <w:pStyle w:val="NoSpacing"/>
        <w:numPr>
          <w:ilvl w:val="0"/>
          <w:numId w:val="38"/>
        </w:numPr>
        <w:rPr>
          <w:rStyle w:val="Ninguno"/>
          <w:rFonts w:ascii="Arial" w:hAnsi="Arial" w:cs="Arial"/>
          <w:sz w:val="24"/>
          <w:szCs w:val="24"/>
        </w:rPr>
      </w:pPr>
      <w:r w:rsidRPr="00DD02FD">
        <w:rPr>
          <w:rStyle w:val="Ninguno"/>
          <w:rFonts w:ascii="Arial" w:hAnsi="Arial" w:cs="Arial"/>
          <w:sz w:val="24"/>
          <w:szCs w:val="24"/>
        </w:rPr>
        <w:t>Régimen alimenticio según opción de itinerario elegido.</w:t>
      </w:r>
    </w:p>
    <w:p w14:paraId="652BE72B" w14:textId="3FEBCE60" w:rsidR="0065780F" w:rsidRPr="00DD02FD" w:rsidRDefault="0065780F" w:rsidP="00DD02FD">
      <w:pPr>
        <w:pStyle w:val="NoSpacing"/>
        <w:numPr>
          <w:ilvl w:val="0"/>
          <w:numId w:val="38"/>
        </w:numPr>
        <w:rPr>
          <w:rStyle w:val="Ninguno"/>
          <w:rFonts w:ascii="Arial" w:hAnsi="Arial" w:cs="Arial"/>
          <w:sz w:val="24"/>
          <w:szCs w:val="24"/>
        </w:rPr>
      </w:pPr>
      <w:r w:rsidRPr="00DD02FD">
        <w:rPr>
          <w:rStyle w:val="Ninguno"/>
          <w:rFonts w:ascii="Arial" w:hAnsi="Arial" w:cs="Arial"/>
          <w:sz w:val="24"/>
          <w:szCs w:val="24"/>
        </w:rPr>
        <w:t xml:space="preserve">Visitas de </w:t>
      </w:r>
      <w:proofErr w:type="spellStart"/>
      <w:r w:rsidRPr="00DD02FD">
        <w:rPr>
          <w:rStyle w:val="Ninguno"/>
          <w:rFonts w:ascii="Arial" w:hAnsi="Arial" w:cs="Arial"/>
          <w:sz w:val="24"/>
          <w:szCs w:val="24"/>
        </w:rPr>
        <w:t>Tokyo</w:t>
      </w:r>
      <w:proofErr w:type="spellEnd"/>
      <w:r w:rsidRPr="00DD02FD">
        <w:rPr>
          <w:rStyle w:val="Ninguno"/>
          <w:rFonts w:ascii="Arial" w:hAnsi="Arial" w:cs="Arial"/>
          <w:sz w:val="24"/>
          <w:szCs w:val="24"/>
        </w:rPr>
        <w:t xml:space="preserve">, </w:t>
      </w:r>
      <w:proofErr w:type="spellStart"/>
      <w:r w:rsidRPr="00DD02FD">
        <w:rPr>
          <w:rStyle w:val="Ninguno"/>
          <w:rFonts w:ascii="Arial" w:hAnsi="Arial" w:cs="Arial"/>
          <w:sz w:val="24"/>
          <w:szCs w:val="24"/>
        </w:rPr>
        <w:t>Hakone</w:t>
      </w:r>
      <w:proofErr w:type="spellEnd"/>
      <w:r w:rsidRPr="00DD02FD">
        <w:rPr>
          <w:rStyle w:val="Ninguno"/>
          <w:rFonts w:ascii="Arial" w:hAnsi="Arial" w:cs="Arial"/>
          <w:sz w:val="24"/>
          <w:szCs w:val="24"/>
        </w:rPr>
        <w:t xml:space="preserve">, Nara, </w:t>
      </w:r>
      <w:proofErr w:type="spellStart"/>
      <w:r w:rsidRPr="00DD02FD">
        <w:rPr>
          <w:rStyle w:val="Ninguno"/>
          <w:rFonts w:ascii="Arial" w:hAnsi="Arial" w:cs="Arial"/>
          <w:sz w:val="24"/>
          <w:szCs w:val="24"/>
        </w:rPr>
        <w:t>Kyoto</w:t>
      </w:r>
      <w:proofErr w:type="spellEnd"/>
      <w:r w:rsidRPr="00DD02FD">
        <w:rPr>
          <w:rStyle w:val="Ninguno"/>
          <w:rFonts w:ascii="Arial" w:hAnsi="Arial" w:cs="Arial"/>
          <w:sz w:val="24"/>
          <w:szCs w:val="24"/>
        </w:rPr>
        <w:t xml:space="preserve"> e Hiroshima según itinerario.</w:t>
      </w:r>
    </w:p>
    <w:p w14:paraId="60503961" w14:textId="54591497" w:rsidR="0065780F" w:rsidRPr="00DD02FD" w:rsidRDefault="0065780F" w:rsidP="00DD02FD">
      <w:pPr>
        <w:pStyle w:val="NoSpacing"/>
        <w:numPr>
          <w:ilvl w:val="0"/>
          <w:numId w:val="38"/>
        </w:numPr>
        <w:rPr>
          <w:rStyle w:val="Ninguno"/>
          <w:rFonts w:ascii="Arial" w:hAnsi="Arial" w:cs="Arial"/>
          <w:sz w:val="24"/>
          <w:szCs w:val="24"/>
        </w:rPr>
      </w:pPr>
      <w:r w:rsidRPr="00DD02FD">
        <w:rPr>
          <w:rStyle w:val="Ninguno"/>
          <w:rFonts w:ascii="Arial" w:hAnsi="Arial" w:cs="Arial"/>
          <w:sz w:val="24"/>
          <w:szCs w:val="24"/>
        </w:rPr>
        <w:t>Guías locales de habla hispana para las visitas y asistencia de habla hispana para los traslados entre ciudades, excepto en los trayectos de tren.</w:t>
      </w:r>
    </w:p>
    <w:p w14:paraId="00B63980" w14:textId="7877BBEB" w:rsidR="0065780F" w:rsidRPr="00DD02FD" w:rsidRDefault="0065780F" w:rsidP="00DD02FD">
      <w:pPr>
        <w:pStyle w:val="NoSpacing"/>
        <w:numPr>
          <w:ilvl w:val="0"/>
          <w:numId w:val="38"/>
        </w:numPr>
        <w:rPr>
          <w:rStyle w:val="Ninguno"/>
          <w:rFonts w:ascii="Arial" w:hAnsi="Arial" w:cs="Arial"/>
          <w:sz w:val="24"/>
          <w:szCs w:val="24"/>
        </w:rPr>
      </w:pPr>
      <w:r w:rsidRPr="00DD02FD">
        <w:rPr>
          <w:rStyle w:val="Ninguno"/>
          <w:rFonts w:ascii="Arial" w:hAnsi="Arial" w:cs="Arial"/>
          <w:sz w:val="24"/>
          <w:szCs w:val="24"/>
        </w:rPr>
        <w:t xml:space="preserve">Ticket de tren bala </w:t>
      </w:r>
      <w:proofErr w:type="spellStart"/>
      <w:r w:rsidRPr="00DD02FD">
        <w:rPr>
          <w:rStyle w:val="Ninguno"/>
          <w:rFonts w:ascii="Arial" w:hAnsi="Arial" w:cs="Arial"/>
          <w:sz w:val="24"/>
          <w:szCs w:val="24"/>
        </w:rPr>
        <w:t>Nozomi</w:t>
      </w:r>
      <w:proofErr w:type="spellEnd"/>
      <w:r w:rsidRPr="00DD02FD">
        <w:rPr>
          <w:rStyle w:val="Ninguno"/>
          <w:rFonts w:ascii="Arial" w:hAnsi="Arial" w:cs="Arial"/>
          <w:sz w:val="24"/>
          <w:szCs w:val="24"/>
        </w:rPr>
        <w:t xml:space="preserve"> de </w:t>
      </w:r>
      <w:proofErr w:type="spellStart"/>
      <w:r w:rsidRPr="00DD02FD">
        <w:rPr>
          <w:rStyle w:val="Ninguno"/>
          <w:rFonts w:ascii="Arial" w:hAnsi="Arial" w:cs="Arial"/>
          <w:sz w:val="24"/>
          <w:szCs w:val="24"/>
        </w:rPr>
        <w:t>Tokyo</w:t>
      </w:r>
      <w:proofErr w:type="spellEnd"/>
      <w:r w:rsidRPr="00DD02FD">
        <w:rPr>
          <w:rStyle w:val="Ninguno"/>
          <w:rFonts w:ascii="Arial" w:hAnsi="Arial" w:cs="Arial"/>
          <w:sz w:val="24"/>
          <w:szCs w:val="24"/>
        </w:rPr>
        <w:t xml:space="preserve"> a </w:t>
      </w:r>
      <w:proofErr w:type="spellStart"/>
      <w:r w:rsidRPr="00DD02FD">
        <w:rPr>
          <w:rStyle w:val="Ninguno"/>
          <w:rFonts w:ascii="Arial" w:hAnsi="Arial" w:cs="Arial"/>
          <w:sz w:val="24"/>
          <w:szCs w:val="24"/>
        </w:rPr>
        <w:t>Kyoto</w:t>
      </w:r>
      <w:proofErr w:type="spellEnd"/>
      <w:r w:rsidRPr="00DD02FD">
        <w:rPr>
          <w:rStyle w:val="Ninguno"/>
          <w:rFonts w:ascii="Arial" w:hAnsi="Arial" w:cs="Arial"/>
          <w:sz w:val="24"/>
          <w:szCs w:val="24"/>
        </w:rPr>
        <w:t xml:space="preserve"> en clase turista.</w:t>
      </w:r>
    </w:p>
    <w:p w14:paraId="69C88F42" w14:textId="2471291F" w:rsidR="0065780F" w:rsidRPr="00DD02FD" w:rsidRDefault="0065780F" w:rsidP="00DD02FD">
      <w:pPr>
        <w:pStyle w:val="NoSpacing"/>
        <w:numPr>
          <w:ilvl w:val="0"/>
          <w:numId w:val="38"/>
        </w:numPr>
        <w:rPr>
          <w:rStyle w:val="Ninguno"/>
          <w:rFonts w:ascii="Arial" w:hAnsi="Arial" w:cs="Arial"/>
          <w:sz w:val="24"/>
          <w:szCs w:val="24"/>
        </w:rPr>
      </w:pPr>
      <w:r w:rsidRPr="00DD02FD">
        <w:rPr>
          <w:rStyle w:val="Ninguno"/>
          <w:rFonts w:ascii="Arial" w:hAnsi="Arial" w:cs="Arial"/>
          <w:sz w:val="24"/>
          <w:szCs w:val="24"/>
        </w:rPr>
        <w:t>Entradas a los lugares de interés, según itinerario.</w:t>
      </w:r>
    </w:p>
    <w:p w14:paraId="4E2CB3D0" w14:textId="6451949B" w:rsidR="0065780F" w:rsidRPr="00DD02FD" w:rsidRDefault="00ED7D9D" w:rsidP="00DD02FD">
      <w:pPr>
        <w:pStyle w:val="NoSpacing"/>
        <w:numPr>
          <w:ilvl w:val="0"/>
          <w:numId w:val="38"/>
        </w:numPr>
        <w:rPr>
          <w:rStyle w:val="Ninguno"/>
          <w:rFonts w:ascii="Arial" w:hAnsi="Arial" w:cs="Arial"/>
          <w:sz w:val="24"/>
          <w:szCs w:val="24"/>
        </w:rPr>
      </w:pPr>
      <w:r w:rsidRPr="00DD02FD">
        <w:rPr>
          <w:rStyle w:val="Ninguno"/>
          <w:rFonts w:ascii="Arial" w:hAnsi="Arial" w:cs="Arial"/>
          <w:sz w:val="24"/>
          <w:szCs w:val="24"/>
        </w:rPr>
        <w:t>Tarjeta básica de asistencia medica para menores de 70 años</w:t>
      </w:r>
    </w:p>
    <w:p w14:paraId="2011740F" w14:textId="48304D72" w:rsidR="00706CEC" w:rsidRPr="00DD02FD" w:rsidRDefault="0065780F" w:rsidP="00DD02FD">
      <w:pPr>
        <w:pStyle w:val="NoSpacing"/>
        <w:numPr>
          <w:ilvl w:val="0"/>
          <w:numId w:val="38"/>
        </w:numPr>
        <w:rPr>
          <w:rStyle w:val="Ninguno"/>
          <w:rFonts w:ascii="Arial" w:hAnsi="Arial" w:cs="Arial"/>
          <w:sz w:val="24"/>
          <w:szCs w:val="24"/>
        </w:rPr>
      </w:pPr>
      <w:r w:rsidRPr="00DD02FD">
        <w:rPr>
          <w:rStyle w:val="Ninguno"/>
          <w:rFonts w:ascii="Arial" w:hAnsi="Arial" w:cs="Arial"/>
          <w:sz w:val="24"/>
          <w:szCs w:val="24"/>
        </w:rPr>
        <w:t>Servicio de Asistencia telefónica 24 HORAS.</w:t>
      </w:r>
    </w:p>
    <w:p w14:paraId="19763F36" w14:textId="119F1C68" w:rsidR="00E23F29" w:rsidRPr="00DD02FD" w:rsidRDefault="007B456B" w:rsidP="00FD2CCF">
      <w:pPr>
        <w:pStyle w:val="NoSpacing"/>
        <w:rPr>
          <w:rStyle w:val="Ninguno"/>
          <w:rFonts w:ascii="Arial" w:hAnsi="Arial" w:cs="Arial"/>
          <w:sz w:val="24"/>
          <w:szCs w:val="24"/>
        </w:rPr>
      </w:pPr>
      <w:r w:rsidRPr="00DD02FD">
        <w:rPr>
          <w:rStyle w:val="Ninguno"/>
          <w:rFonts w:ascii="Arial" w:hAnsi="Arial" w:cs="Arial"/>
          <w:sz w:val="24"/>
          <w:szCs w:val="24"/>
        </w:rPr>
        <w:tab/>
      </w:r>
      <w:r w:rsidRPr="00DD02FD">
        <w:rPr>
          <w:rStyle w:val="Ninguno"/>
          <w:rFonts w:ascii="Arial" w:hAnsi="Arial" w:cs="Arial"/>
          <w:sz w:val="24"/>
          <w:szCs w:val="24"/>
        </w:rPr>
        <w:tab/>
      </w:r>
    </w:p>
    <w:p w14:paraId="3634E714" w14:textId="77777777" w:rsidR="0065780F" w:rsidRPr="00DD02FD" w:rsidRDefault="0065780F" w:rsidP="0065780F">
      <w:pPr>
        <w:pStyle w:val="NoSpacing"/>
        <w:rPr>
          <w:rStyle w:val="Ninguno"/>
          <w:rFonts w:ascii="Arial" w:hAnsi="Arial" w:cs="Arial"/>
          <w:sz w:val="24"/>
          <w:szCs w:val="24"/>
        </w:rPr>
      </w:pPr>
      <w:r w:rsidRPr="00DD02FD">
        <w:rPr>
          <w:rStyle w:val="Ninguno"/>
          <w:rFonts w:ascii="Arial" w:hAnsi="Arial" w:cs="Arial"/>
          <w:sz w:val="24"/>
          <w:szCs w:val="24"/>
        </w:rPr>
        <w:lastRenderedPageBreak/>
        <w:t>VALORES AÑADIDOS</w:t>
      </w:r>
    </w:p>
    <w:p w14:paraId="2691B9D7" w14:textId="6383B0BA" w:rsidR="0065780F" w:rsidRPr="00DD02FD" w:rsidRDefault="0065780F" w:rsidP="00DD02FD">
      <w:pPr>
        <w:pStyle w:val="NoSpacing"/>
        <w:numPr>
          <w:ilvl w:val="0"/>
          <w:numId w:val="39"/>
        </w:numPr>
        <w:rPr>
          <w:rStyle w:val="Ninguno"/>
          <w:rFonts w:ascii="Arial" w:hAnsi="Arial" w:cs="Arial"/>
          <w:sz w:val="24"/>
          <w:szCs w:val="24"/>
        </w:rPr>
      </w:pPr>
      <w:r w:rsidRPr="00DD02FD">
        <w:rPr>
          <w:rStyle w:val="Ninguno"/>
          <w:rFonts w:ascii="Arial" w:hAnsi="Arial" w:cs="Arial"/>
          <w:sz w:val="24"/>
          <w:szCs w:val="24"/>
        </w:rPr>
        <w:t xml:space="preserve">Paseo en barco Lago </w:t>
      </w:r>
      <w:proofErr w:type="spellStart"/>
      <w:r w:rsidRPr="00DD02FD">
        <w:rPr>
          <w:rStyle w:val="Ninguno"/>
          <w:rFonts w:ascii="Arial" w:hAnsi="Arial" w:cs="Arial"/>
          <w:sz w:val="24"/>
          <w:szCs w:val="24"/>
        </w:rPr>
        <w:t>Ashi</w:t>
      </w:r>
      <w:proofErr w:type="spellEnd"/>
      <w:r w:rsidRPr="00DD02FD">
        <w:rPr>
          <w:rStyle w:val="Ninguno"/>
          <w:rFonts w:ascii="Arial" w:hAnsi="Arial" w:cs="Arial"/>
          <w:sz w:val="24"/>
          <w:szCs w:val="24"/>
        </w:rPr>
        <w:t>.</w:t>
      </w:r>
    </w:p>
    <w:p w14:paraId="3F934333" w14:textId="4E1FB912" w:rsidR="0065780F" w:rsidRPr="00DD02FD" w:rsidRDefault="0065780F" w:rsidP="00DD02FD">
      <w:pPr>
        <w:pStyle w:val="NoSpacing"/>
        <w:numPr>
          <w:ilvl w:val="0"/>
          <w:numId w:val="39"/>
        </w:numPr>
        <w:rPr>
          <w:rStyle w:val="Ninguno"/>
          <w:rFonts w:ascii="Arial" w:hAnsi="Arial" w:cs="Arial"/>
          <w:sz w:val="24"/>
          <w:szCs w:val="24"/>
        </w:rPr>
      </w:pPr>
      <w:r w:rsidRPr="00DD02FD">
        <w:rPr>
          <w:rStyle w:val="Ninguno"/>
          <w:rFonts w:ascii="Arial" w:hAnsi="Arial" w:cs="Arial"/>
          <w:sz w:val="24"/>
          <w:szCs w:val="24"/>
        </w:rPr>
        <w:t xml:space="preserve">Paseo por el bosque de Bambú de </w:t>
      </w:r>
      <w:proofErr w:type="spellStart"/>
      <w:r w:rsidRPr="00DD02FD">
        <w:rPr>
          <w:rStyle w:val="Ninguno"/>
          <w:rFonts w:ascii="Arial" w:hAnsi="Arial" w:cs="Arial"/>
          <w:sz w:val="24"/>
          <w:szCs w:val="24"/>
        </w:rPr>
        <w:t>Arashiyama</w:t>
      </w:r>
      <w:proofErr w:type="spellEnd"/>
      <w:r w:rsidRPr="00DD02FD">
        <w:rPr>
          <w:rStyle w:val="Ninguno"/>
          <w:rFonts w:ascii="Arial" w:hAnsi="Arial" w:cs="Arial"/>
          <w:sz w:val="24"/>
          <w:szCs w:val="24"/>
        </w:rPr>
        <w:t>.</w:t>
      </w:r>
    </w:p>
    <w:p w14:paraId="7D45D4E0" w14:textId="320BB7CA" w:rsidR="0065780F" w:rsidRPr="00DD02FD" w:rsidRDefault="0065780F" w:rsidP="00DD02FD">
      <w:pPr>
        <w:pStyle w:val="NoSpacing"/>
        <w:numPr>
          <w:ilvl w:val="0"/>
          <w:numId w:val="39"/>
        </w:numPr>
        <w:rPr>
          <w:rStyle w:val="Ninguno"/>
          <w:rFonts w:ascii="Arial" w:hAnsi="Arial" w:cs="Arial"/>
          <w:sz w:val="24"/>
          <w:szCs w:val="24"/>
        </w:rPr>
      </w:pPr>
      <w:r w:rsidRPr="00DD02FD">
        <w:rPr>
          <w:rStyle w:val="Ninguno"/>
          <w:rFonts w:ascii="Arial" w:hAnsi="Arial" w:cs="Arial"/>
          <w:sz w:val="24"/>
          <w:szCs w:val="24"/>
        </w:rPr>
        <w:t>Visita de Hiroshima gratis.</w:t>
      </w:r>
    </w:p>
    <w:p w14:paraId="785E725B" w14:textId="77777777" w:rsidR="0065780F" w:rsidRPr="00DD02FD" w:rsidRDefault="0065780F" w:rsidP="00CD0D1B">
      <w:pPr>
        <w:pStyle w:val="NoSpacing"/>
        <w:rPr>
          <w:rStyle w:val="Ninguno"/>
          <w:rFonts w:ascii="Arial" w:hAnsi="Arial" w:cs="Arial"/>
          <w:b/>
          <w:bCs/>
          <w:sz w:val="24"/>
          <w:szCs w:val="24"/>
        </w:rPr>
      </w:pPr>
    </w:p>
    <w:p w14:paraId="43884788" w14:textId="7B048B3C" w:rsidR="00B4341C" w:rsidRPr="00DD02FD" w:rsidRDefault="00785810" w:rsidP="00CD0D1B">
      <w:pPr>
        <w:pStyle w:val="NoSpacing"/>
        <w:rPr>
          <w:rStyle w:val="Ninguno"/>
          <w:rFonts w:ascii="Arial" w:hAnsi="Arial" w:cs="Arial"/>
          <w:b/>
          <w:bCs/>
          <w:sz w:val="24"/>
          <w:szCs w:val="24"/>
        </w:rPr>
      </w:pPr>
      <w:r w:rsidRPr="00DD02FD">
        <w:rPr>
          <w:rStyle w:val="Ninguno"/>
          <w:rFonts w:ascii="Arial" w:hAnsi="Arial" w:cs="Arial"/>
          <w:b/>
          <w:bCs/>
          <w:sz w:val="24"/>
          <w:szCs w:val="24"/>
        </w:rPr>
        <w:t>No incluye:</w:t>
      </w:r>
    </w:p>
    <w:p w14:paraId="4E677188" w14:textId="77777777" w:rsidR="007668FC" w:rsidRPr="00DD02FD" w:rsidRDefault="007668FC" w:rsidP="00390CCD">
      <w:pPr>
        <w:pStyle w:val="NoSpacing"/>
        <w:rPr>
          <w:rStyle w:val="Ninguno"/>
          <w:rFonts w:ascii="Arial" w:hAnsi="Arial" w:cs="Arial"/>
          <w:sz w:val="24"/>
          <w:szCs w:val="24"/>
        </w:rPr>
      </w:pPr>
    </w:p>
    <w:p w14:paraId="657210F6" w14:textId="77777777" w:rsidR="003F098E" w:rsidRPr="00DD02FD" w:rsidRDefault="003F098E" w:rsidP="00DD02FD">
      <w:pPr>
        <w:pStyle w:val="NoSpacing"/>
        <w:numPr>
          <w:ilvl w:val="0"/>
          <w:numId w:val="40"/>
        </w:numPr>
        <w:rPr>
          <w:rStyle w:val="Ninguno"/>
          <w:rFonts w:ascii="Arial" w:hAnsi="Arial" w:cs="Arial"/>
          <w:sz w:val="24"/>
          <w:szCs w:val="24"/>
        </w:rPr>
      </w:pPr>
      <w:r w:rsidRPr="00DD02FD">
        <w:rPr>
          <w:rStyle w:val="Ninguno"/>
          <w:rFonts w:ascii="Arial" w:hAnsi="Arial" w:cs="Arial"/>
          <w:sz w:val="24"/>
          <w:szCs w:val="24"/>
        </w:rPr>
        <w:t xml:space="preserve">Gastos personales </w:t>
      </w:r>
    </w:p>
    <w:p w14:paraId="68FA46E1" w14:textId="77777777" w:rsidR="003F098E" w:rsidRPr="00DD02FD" w:rsidRDefault="003F098E" w:rsidP="00DD02FD">
      <w:pPr>
        <w:pStyle w:val="NoSpacing"/>
        <w:numPr>
          <w:ilvl w:val="0"/>
          <w:numId w:val="40"/>
        </w:numPr>
        <w:rPr>
          <w:rStyle w:val="Ninguno"/>
          <w:rFonts w:ascii="Arial" w:hAnsi="Arial" w:cs="Arial"/>
          <w:sz w:val="24"/>
          <w:szCs w:val="24"/>
        </w:rPr>
      </w:pPr>
      <w:r w:rsidRPr="00DD02FD">
        <w:rPr>
          <w:rStyle w:val="Ninguno"/>
          <w:rFonts w:ascii="Arial" w:hAnsi="Arial" w:cs="Arial"/>
          <w:sz w:val="24"/>
          <w:szCs w:val="24"/>
        </w:rPr>
        <w:t xml:space="preserve">Excursiones opcionales </w:t>
      </w:r>
    </w:p>
    <w:p w14:paraId="1500323F" w14:textId="77780A89" w:rsidR="003F098E" w:rsidRPr="00DD02FD" w:rsidRDefault="003F098E" w:rsidP="00DD02FD">
      <w:pPr>
        <w:pStyle w:val="NoSpacing"/>
        <w:numPr>
          <w:ilvl w:val="0"/>
          <w:numId w:val="40"/>
        </w:numPr>
        <w:rPr>
          <w:rStyle w:val="Ninguno"/>
          <w:rFonts w:ascii="Arial" w:hAnsi="Arial" w:cs="Arial"/>
          <w:sz w:val="24"/>
          <w:szCs w:val="24"/>
        </w:rPr>
      </w:pPr>
      <w:r w:rsidRPr="00DD02FD">
        <w:rPr>
          <w:rStyle w:val="Ninguno"/>
          <w:rFonts w:ascii="Arial" w:hAnsi="Arial" w:cs="Arial"/>
          <w:sz w:val="24"/>
          <w:szCs w:val="24"/>
        </w:rPr>
        <w:t>Vuelos internacionales</w:t>
      </w:r>
      <w:r w:rsidR="00F60B22" w:rsidRPr="00DD02FD">
        <w:rPr>
          <w:rStyle w:val="Ninguno"/>
          <w:rFonts w:ascii="Arial" w:hAnsi="Arial" w:cs="Arial"/>
          <w:sz w:val="24"/>
          <w:szCs w:val="24"/>
        </w:rPr>
        <w:t xml:space="preserve">. Tarifa sugerida de Usd 1560 aprox. vía </w:t>
      </w:r>
      <w:proofErr w:type="spellStart"/>
      <w:r w:rsidR="00F60B22" w:rsidRPr="00DD02FD">
        <w:rPr>
          <w:rStyle w:val="Ninguno"/>
          <w:rFonts w:ascii="Arial" w:hAnsi="Arial" w:cs="Arial"/>
          <w:sz w:val="24"/>
          <w:szCs w:val="24"/>
        </w:rPr>
        <w:t>United</w:t>
      </w:r>
      <w:proofErr w:type="spellEnd"/>
      <w:r w:rsidR="00F60B22" w:rsidRPr="00DD02FD">
        <w:rPr>
          <w:rStyle w:val="Ninguno"/>
          <w:rFonts w:ascii="Arial" w:hAnsi="Arial" w:cs="Arial"/>
          <w:sz w:val="24"/>
          <w:szCs w:val="24"/>
        </w:rPr>
        <w:t>, sujeta a disponibilidad</w:t>
      </w:r>
    </w:p>
    <w:p w14:paraId="0DE445E3" w14:textId="7BFBC66A" w:rsidR="00EC3569" w:rsidRPr="00DD02FD" w:rsidRDefault="00EC3569" w:rsidP="00DD02FD">
      <w:pPr>
        <w:pStyle w:val="NoSpacing"/>
        <w:numPr>
          <w:ilvl w:val="0"/>
          <w:numId w:val="40"/>
        </w:numPr>
        <w:rPr>
          <w:rStyle w:val="Ninguno"/>
          <w:rFonts w:ascii="Arial" w:hAnsi="Arial" w:cs="Arial"/>
          <w:sz w:val="24"/>
          <w:szCs w:val="24"/>
        </w:rPr>
      </w:pPr>
      <w:r w:rsidRPr="00DD02FD">
        <w:rPr>
          <w:rStyle w:val="Ninguno"/>
          <w:rFonts w:ascii="Arial" w:hAnsi="Arial" w:cs="Arial"/>
          <w:sz w:val="24"/>
          <w:szCs w:val="24"/>
        </w:rPr>
        <w:t>Fee bancario</w:t>
      </w:r>
      <w:r w:rsidR="00AE4E20" w:rsidRPr="00DD02FD">
        <w:rPr>
          <w:rStyle w:val="Ninguno"/>
          <w:rFonts w:ascii="Arial" w:hAnsi="Arial" w:cs="Arial"/>
          <w:sz w:val="24"/>
          <w:szCs w:val="24"/>
        </w:rPr>
        <w:t xml:space="preserve"> 3%</w:t>
      </w:r>
    </w:p>
    <w:p w14:paraId="6A526A06" w14:textId="62CC936C" w:rsidR="00EC3569" w:rsidRPr="00DD02FD" w:rsidRDefault="00EC3569" w:rsidP="00DD02FD">
      <w:pPr>
        <w:pStyle w:val="NoSpacing"/>
        <w:numPr>
          <w:ilvl w:val="0"/>
          <w:numId w:val="40"/>
        </w:numPr>
        <w:rPr>
          <w:rStyle w:val="Ninguno"/>
          <w:rFonts w:ascii="Arial" w:hAnsi="Arial" w:cs="Arial"/>
          <w:sz w:val="24"/>
          <w:szCs w:val="24"/>
        </w:rPr>
      </w:pPr>
      <w:r w:rsidRPr="00DD02FD">
        <w:rPr>
          <w:rStyle w:val="Ninguno"/>
          <w:rFonts w:ascii="Arial" w:hAnsi="Arial" w:cs="Arial"/>
          <w:sz w:val="24"/>
          <w:szCs w:val="24"/>
        </w:rPr>
        <w:t>Gastos no especificados.</w:t>
      </w:r>
    </w:p>
    <w:p w14:paraId="6529ECF7" w14:textId="61905948" w:rsidR="00EC3569" w:rsidRPr="00DD02FD" w:rsidRDefault="00EC3569" w:rsidP="00390CCD">
      <w:pPr>
        <w:pStyle w:val="NoSpacing"/>
        <w:rPr>
          <w:rStyle w:val="Ninguno"/>
          <w:rFonts w:ascii="Arial" w:hAnsi="Arial" w:cs="Arial"/>
          <w:b/>
          <w:bCs/>
          <w:sz w:val="24"/>
          <w:szCs w:val="24"/>
        </w:rPr>
      </w:pPr>
    </w:p>
    <w:p w14:paraId="75508918" w14:textId="2DA86531" w:rsidR="0065780F" w:rsidRPr="00DD02FD" w:rsidRDefault="0065780F" w:rsidP="00390CCD">
      <w:pPr>
        <w:pStyle w:val="NoSpacing"/>
        <w:rPr>
          <w:rStyle w:val="Ninguno"/>
          <w:rFonts w:ascii="Arial" w:hAnsi="Arial" w:cs="Arial"/>
          <w:b/>
          <w:bCs/>
          <w:sz w:val="24"/>
          <w:szCs w:val="24"/>
        </w:rPr>
      </w:pPr>
    </w:p>
    <w:p w14:paraId="303ECBDD" w14:textId="77777777" w:rsidR="0065780F" w:rsidRPr="00DD02FD" w:rsidRDefault="0065780F" w:rsidP="00390CCD">
      <w:pPr>
        <w:pStyle w:val="NoSpacing"/>
        <w:rPr>
          <w:rStyle w:val="Ninguno"/>
          <w:rFonts w:ascii="Arial" w:hAnsi="Arial" w:cs="Arial"/>
          <w:b/>
          <w:bCs/>
          <w:sz w:val="24"/>
          <w:szCs w:val="24"/>
        </w:rPr>
      </w:pPr>
    </w:p>
    <w:p w14:paraId="12C22E8A" w14:textId="4485A16D" w:rsidR="005E14A1" w:rsidRPr="00DD02FD" w:rsidRDefault="00785810" w:rsidP="00CD0D1B">
      <w:pPr>
        <w:pStyle w:val="NoSpacing"/>
        <w:rPr>
          <w:rStyle w:val="Ninguno"/>
          <w:rFonts w:ascii="Arial" w:hAnsi="Arial" w:cs="Arial"/>
          <w:b/>
          <w:bCs/>
          <w:sz w:val="24"/>
          <w:szCs w:val="24"/>
        </w:rPr>
      </w:pPr>
      <w:r w:rsidRPr="00DD02FD">
        <w:rPr>
          <w:rStyle w:val="Ninguno"/>
          <w:rFonts w:ascii="Arial" w:hAnsi="Arial" w:cs="Arial"/>
          <w:b/>
          <w:bCs/>
          <w:sz w:val="24"/>
          <w:szCs w:val="24"/>
        </w:rPr>
        <w:t>Tenga en cuenta</w:t>
      </w:r>
      <w:r w:rsidR="00075F98" w:rsidRPr="00DD02FD">
        <w:rPr>
          <w:rStyle w:val="Ninguno"/>
          <w:rFonts w:ascii="Arial" w:hAnsi="Arial" w:cs="Arial"/>
          <w:b/>
          <w:bCs/>
          <w:sz w:val="24"/>
          <w:szCs w:val="24"/>
        </w:rPr>
        <w:t xml:space="preserve"> </w:t>
      </w:r>
    </w:p>
    <w:p w14:paraId="1FFBE513" w14:textId="3561AC8D" w:rsidR="00BE5464" w:rsidRPr="00DD02FD" w:rsidRDefault="00BE5464" w:rsidP="00CD0D1B">
      <w:pPr>
        <w:pStyle w:val="NoSpacing"/>
        <w:rPr>
          <w:rFonts w:ascii="Arial" w:hAnsi="Arial" w:cs="Arial"/>
          <w:sz w:val="24"/>
          <w:szCs w:val="24"/>
        </w:rPr>
      </w:pPr>
    </w:p>
    <w:p w14:paraId="68452DF4" w14:textId="499EB7BF" w:rsidR="00706CEC" w:rsidRPr="00DD02FD" w:rsidRDefault="0065780F" w:rsidP="00CD0D1B">
      <w:pPr>
        <w:pStyle w:val="NoSpacing"/>
        <w:rPr>
          <w:rFonts w:ascii="Arial" w:hAnsi="Arial" w:cs="Arial"/>
          <w:sz w:val="24"/>
          <w:szCs w:val="24"/>
        </w:rPr>
      </w:pPr>
      <w:r w:rsidRPr="00DD02FD">
        <w:rPr>
          <w:rFonts w:ascii="Arial" w:hAnsi="Arial" w:cs="Arial"/>
          <w:sz w:val="24"/>
          <w:szCs w:val="24"/>
        </w:rPr>
        <w:t>CATEGORIA SELECCIÓN HOTEL KYOTO TOKYU - HAB SUPERIOR</w:t>
      </w:r>
    </w:p>
    <w:p w14:paraId="57FE0D07" w14:textId="0F66BC05" w:rsidR="0065780F" w:rsidRPr="00DD02FD" w:rsidRDefault="0065780F" w:rsidP="00CD0D1B">
      <w:pPr>
        <w:pStyle w:val="NoSpacing"/>
        <w:rPr>
          <w:rFonts w:ascii="Arial" w:hAnsi="Arial" w:cs="Arial"/>
          <w:sz w:val="24"/>
          <w:szCs w:val="24"/>
        </w:rPr>
      </w:pPr>
      <w:r w:rsidRPr="00DD02FD">
        <w:rPr>
          <w:rFonts w:ascii="Arial" w:hAnsi="Arial" w:cs="Arial"/>
          <w:sz w:val="24"/>
          <w:szCs w:val="24"/>
        </w:rPr>
        <w:t>CATEGORIA SELECCIÓN PLUS HOTEL KYOTO TOKYU - HAB PREMIUM</w:t>
      </w:r>
    </w:p>
    <w:p w14:paraId="5AEF86A8" w14:textId="5A6D1604" w:rsidR="0065780F" w:rsidRPr="00DD02FD" w:rsidRDefault="0065780F" w:rsidP="00CD0D1B">
      <w:pPr>
        <w:pStyle w:val="NoSpacing"/>
        <w:rPr>
          <w:rFonts w:ascii="Arial" w:hAnsi="Arial" w:cs="Arial"/>
          <w:sz w:val="24"/>
          <w:szCs w:val="24"/>
        </w:rPr>
      </w:pPr>
    </w:p>
    <w:p w14:paraId="0E6C47BC" w14:textId="33378657" w:rsidR="0065780F" w:rsidRPr="00DD02FD" w:rsidRDefault="0065780F" w:rsidP="0065780F">
      <w:pPr>
        <w:pStyle w:val="NoSpacing"/>
        <w:rPr>
          <w:rFonts w:ascii="Arial" w:hAnsi="Arial" w:cs="Arial"/>
          <w:sz w:val="24"/>
          <w:szCs w:val="24"/>
        </w:rPr>
      </w:pPr>
      <w:r w:rsidRPr="00DD02FD">
        <w:rPr>
          <w:rFonts w:ascii="Arial" w:hAnsi="Arial" w:cs="Arial"/>
          <w:sz w:val="24"/>
          <w:szCs w:val="24"/>
        </w:rPr>
        <w:t>Todos los productos</w:t>
      </w:r>
      <w:r w:rsidRPr="00DD02FD">
        <w:rPr>
          <w:rFonts w:ascii="Arial" w:hAnsi="Arial" w:cs="Arial"/>
          <w:sz w:val="24"/>
          <w:szCs w:val="24"/>
        </w:rPr>
        <w:tab/>
        <w:t xml:space="preserve">NEW OTANI JAPON </w:t>
      </w:r>
      <w:r w:rsidR="00ED7D9D" w:rsidRPr="00DD02FD">
        <w:rPr>
          <w:rFonts w:ascii="Arial" w:hAnsi="Arial" w:cs="Arial"/>
          <w:sz w:val="24"/>
          <w:szCs w:val="24"/>
        </w:rPr>
        <w:t>Tokio</w:t>
      </w:r>
    </w:p>
    <w:p w14:paraId="6A1FA5B0" w14:textId="7A72ABEF" w:rsidR="0065780F" w:rsidRPr="00DD02FD" w:rsidRDefault="0065780F" w:rsidP="0065780F">
      <w:pPr>
        <w:pStyle w:val="NoSpacing"/>
        <w:rPr>
          <w:rFonts w:ascii="Arial" w:hAnsi="Arial" w:cs="Arial"/>
          <w:sz w:val="24"/>
          <w:szCs w:val="24"/>
        </w:rPr>
      </w:pPr>
      <w:r w:rsidRPr="00DD02FD">
        <w:rPr>
          <w:rFonts w:ascii="Arial" w:hAnsi="Arial" w:cs="Arial"/>
          <w:sz w:val="24"/>
          <w:szCs w:val="24"/>
        </w:rPr>
        <w:t>Todos los productos</w:t>
      </w:r>
      <w:r w:rsidRPr="00DD02FD">
        <w:rPr>
          <w:rFonts w:ascii="Arial" w:hAnsi="Arial" w:cs="Arial"/>
          <w:sz w:val="24"/>
          <w:szCs w:val="24"/>
        </w:rPr>
        <w:tab/>
        <w:t xml:space="preserve">SHERATON MIYAKO JAPON </w:t>
      </w:r>
      <w:r w:rsidR="00ED7D9D" w:rsidRPr="00DD02FD">
        <w:rPr>
          <w:rFonts w:ascii="Arial" w:hAnsi="Arial" w:cs="Arial"/>
          <w:sz w:val="24"/>
          <w:szCs w:val="24"/>
        </w:rPr>
        <w:t>Tokio</w:t>
      </w:r>
    </w:p>
    <w:p w14:paraId="17C30C5C" w14:textId="30BDF479" w:rsidR="0065780F" w:rsidRPr="00DD02FD" w:rsidRDefault="0065780F" w:rsidP="00CD0D1B">
      <w:pPr>
        <w:pStyle w:val="NoSpacing"/>
        <w:rPr>
          <w:rFonts w:ascii="Arial" w:hAnsi="Arial" w:cs="Arial"/>
          <w:sz w:val="24"/>
          <w:szCs w:val="24"/>
        </w:rPr>
      </w:pPr>
    </w:p>
    <w:p w14:paraId="0F28A18E"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VISADO</w:t>
      </w:r>
    </w:p>
    <w:p w14:paraId="24CA8BB2"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01/04/2023 - 30/04/2024 (Categoría: Todos los productos)</w:t>
      </w:r>
    </w:p>
    <w:p w14:paraId="095DED9B"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 xml:space="preserve">- Visado no incluido. Actualmente es necesario visado de entrada en Japón para los pasajeros con pasaporte de Brasil, Bolivia, Colombia, Cuba, Ecuador, Nicaragua, Panamá, Paraguay, Perú y Venezuela. Por favor consultar lista de países actualizada </w:t>
      </w:r>
      <w:proofErr w:type="gramStart"/>
      <w:r w:rsidRPr="00DD02FD">
        <w:rPr>
          <w:rFonts w:ascii="Arial" w:hAnsi="Arial" w:cs="Arial"/>
          <w:sz w:val="24"/>
          <w:szCs w:val="24"/>
        </w:rPr>
        <w:t>en :</w:t>
      </w:r>
      <w:proofErr w:type="gramEnd"/>
      <w:r w:rsidRPr="00DD02FD">
        <w:rPr>
          <w:rFonts w:ascii="Arial" w:hAnsi="Arial" w:cs="Arial"/>
          <w:sz w:val="24"/>
          <w:szCs w:val="24"/>
        </w:rPr>
        <w:t xml:space="preserve"> https://go.jtbgmt.com/e/818893/o-visit-visa-short-novisa-html/4444hk/342488218?h=exMBEAFUtPTZQKMN0ZnxkkofsLCqtBpzbjRIdbLfVDE Este visado debe de ser tramitado en la embajada/ consulado de su país de origen. Aconsejamos comenzar estos trámites con 60 días mínimo de antelación a la salida y consulten con la embajada/ consulado de su país de origen el tiempo requerido para el </w:t>
      </w:r>
      <w:proofErr w:type="spellStart"/>
      <w:r w:rsidRPr="00DD02FD">
        <w:rPr>
          <w:rFonts w:ascii="Arial" w:hAnsi="Arial" w:cs="Arial"/>
          <w:sz w:val="24"/>
          <w:szCs w:val="24"/>
        </w:rPr>
        <w:t>tramite</w:t>
      </w:r>
      <w:proofErr w:type="spellEnd"/>
      <w:r w:rsidRPr="00DD02FD">
        <w:rPr>
          <w:rFonts w:ascii="Arial" w:hAnsi="Arial" w:cs="Arial"/>
          <w:sz w:val="24"/>
          <w:szCs w:val="24"/>
        </w:rPr>
        <w:t xml:space="preserve"> final del visado. El visado debe de estar obtenido como mínimo 30 días antes de la salida.</w:t>
      </w:r>
    </w:p>
    <w:p w14:paraId="737100CA" w14:textId="77777777" w:rsidR="00ED7D9D" w:rsidRPr="00DD02FD" w:rsidRDefault="00ED7D9D" w:rsidP="00DD02FD">
      <w:pPr>
        <w:pStyle w:val="NoSpacing"/>
        <w:jc w:val="both"/>
        <w:rPr>
          <w:rFonts w:ascii="Arial" w:hAnsi="Arial" w:cs="Arial"/>
          <w:sz w:val="24"/>
          <w:szCs w:val="24"/>
        </w:rPr>
      </w:pPr>
    </w:p>
    <w:p w14:paraId="51382909"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01/04/2023 - 30/04/2024 (Categoría: Todos los productos)</w:t>
      </w:r>
    </w:p>
    <w:p w14:paraId="025891A4" w14:textId="6087150B" w:rsidR="0065780F" w:rsidRPr="00DD02FD" w:rsidRDefault="00ED7D9D" w:rsidP="00DD02FD">
      <w:pPr>
        <w:pStyle w:val="NoSpacing"/>
        <w:jc w:val="both"/>
        <w:rPr>
          <w:rFonts w:ascii="Arial" w:hAnsi="Arial" w:cs="Arial"/>
          <w:sz w:val="24"/>
          <w:szCs w:val="24"/>
        </w:rPr>
      </w:pPr>
      <w:r w:rsidRPr="00DD02FD">
        <w:rPr>
          <w:rFonts w:ascii="Arial" w:hAnsi="Arial" w:cs="Arial"/>
          <w:sz w:val="24"/>
          <w:szCs w:val="24"/>
        </w:rPr>
        <w:t>- VISADOS: Es RESPONSABILIDAD del pasajero llevar su documentación en regla, pasaporte, visados y demás requisitos que pudieran exigir las autoridades migratorias de cada país en función de su nacionalidad. Consulte en su país de origen antes de viajar los visados o requisitos de entrada a los lugares a donde vaya a viajar.</w:t>
      </w:r>
    </w:p>
    <w:p w14:paraId="393F3E35" w14:textId="4A4250B8" w:rsidR="00ED7D9D" w:rsidRPr="00DD02FD" w:rsidRDefault="00ED7D9D" w:rsidP="00DD02FD">
      <w:pPr>
        <w:pStyle w:val="NoSpacing"/>
        <w:jc w:val="both"/>
        <w:rPr>
          <w:rFonts w:ascii="Arial" w:hAnsi="Arial" w:cs="Arial"/>
          <w:sz w:val="24"/>
          <w:szCs w:val="24"/>
        </w:rPr>
      </w:pPr>
    </w:p>
    <w:p w14:paraId="034F76DD" w14:textId="1C7D0C01"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 xml:space="preserve">NOTA traslado de salida: Si su vuelo sale antes de las 08.00h am el traslado de salida no se puede realizar en </w:t>
      </w:r>
      <w:proofErr w:type="spellStart"/>
      <w:r w:rsidRPr="00DD02FD">
        <w:rPr>
          <w:rFonts w:ascii="Arial" w:hAnsi="Arial" w:cs="Arial"/>
          <w:sz w:val="24"/>
          <w:szCs w:val="24"/>
        </w:rPr>
        <w:t>Shuttle</w:t>
      </w:r>
      <w:proofErr w:type="spellEnd"/>
      <w:r w:rsidRPr="00DD02FD">
        <w:rPr>
          <w:rFonts w:ascii="Arial" w:hAnsi="Arial" w:cs="Arial"/>
          <w:sz w:val="24"/>
          <w:szCs w:val="24"/>
        </w:rPr>
        <w:t xml:space="preserve">, Se realizará en taxi reservado y se aplicará </w:t>
      </w:r>
      <w:r w:rsidRPr="00DD02FD">
        <w:rPr>
          <w:rFonts w:ascii="Arial" w:hAnsi="Arial" w:cs="Arial"/>
          <w:sz w:val="24"/>
          <w:szCs w:val="24"/>
        </w:rPr>
        <w:lastRenderedPageBreak/>
        <w:t>un suplemento de 210.-usd por persona. En caso de 1 pasajero solo el suplemento será de 410.-usd.</w:t>
      </w:r>
    </w:p>
    <w:p w14:paraId="524400EA" w14:textId="15E3E3BB" w:rsidR="00706CEC" w:rsidRPr="00DD02FD" w:rsidRDefault="00706CEC" w:rsidP="00DD02FD">
      <w:pPr>
        <w:pStyle w:val="NoSpacing"/>
        <w:jc w:val="both"/>
        <w:rPr>
          <w:rFonts w:ascii="Arial" w:hAnsi="Arial" w:cs="Arial"/>
          <w:sz w:val="24"/>
          <w:szCs w:val="24"/>
        </w:rPr>
      </w:pPr>
    </w:p>
    <w:p w14:paraId="62A444CA" w14:textId="52EFDAA4" w:rsidR="00706CEC" w:rsidRPr="00DD02FD" w:rsidRDefault="00706CEC" w:rsidP="00DD02FD">
      <w:pPr>
        <w:pStyle w:val="NoSpacing"/>
        <w:jc w:val="both"/>
        <w:rPr>
          <w:rFonts w:ascii="Arial" w:hAnsi="Arial" w:cs="Arial"/>
          <w:sz w:val="24"/>
          <w:szCs w:val="24"/>
        </w:rPr>
      </w:pPr>
    </w:p>
    <w:p w14:paraId="56A39693" w14:textId="77777777" w:rsidR="00706CEC" w:rsidRPr="00DD02FD" w:rsidRDefault="00706CEC" w:rsidP="00DD02FD">
      <w:pPr>
        <w:pStyle w:val="NoSpacing"/>
        <w:jc w:val="both"/>
        <w:rPr>
          <w:rFonts w:ascii="Arial" w:hAnsi="Arial" w:cs="Arial"/>
          <w:sz w:val="24"/>
          <w:szCs w:val="24"/>
        </w:rPr>
      </w:pPr>
    </w:p>
    <w:p w14:paraId="3952154E" w14:textId="03C38E67" w:rsidR="00CD4975" w:rsidRPr="00DD02FD" w:rsidRDefault="008C6CCE" w:rsidP="00DD02FD">
      <w:pPr>
        <w:pStyle w:val="NoSpacing"/>
        <w:jc w:val="both"/>
        <w:rPr>
          <w:rFonts w:ascii="Arial" w:hAnsi="Arial" w:cs="Arial"/>
          <w:b/>
          <w:sz w:val="24"/>
          <w:szCs w:val="24"/>
        </w:rPr>
      </w:pPr>
      <w:r w:rsidRPr="00DD02FD">
        <w:rPr>
          <w:rFonts w:ascii="Arial" w:hAnsi="Arial" w:cs="Arial"/>
          <w:b/>
          <w:sz w:val="24"/>
          <w:szCs w:val="24"/>
        </w:rPr>
        <w:t>ITINERARIO</w:t>
      </w:r>
    </w:p>
    <w:p w14:paraId="248BF53E" w14:textId="28BEF166" w:rsidR="00ED7D9D" w:rsidRPr="00DD02FD" w:rsidRDefault="00ED7D9D" w:rsidP="00DD02FD">
      <w:pPr>
        <w:pStyle w:val="NoSpacing"/>
        <w:jc w:val="both"/>
        <w:rPr>
          <w:rFonts w:ascii="Arial" w:hAnsi="Arial" w:cs="Arial"/>
          <w:sz w:val="24"/>
          <w:szCs w:val="24"/>
        </w:rPr>
      </w:pPr>
    </w:p>
    <w:p w14:paraId="403FAFE5" w14:textId="664BB5DC" w:rsidR="00ED7D9D" w:rsidRPr="00DD02FD" w:rsidRDefault="00ED7D9D" w:rsidP="00DD02FD">
      <w:pPr>
        <w:pStyle w:val="NoSpacing"/>
        <w:jc w:val="both"/>
        <w:rPr>
          <w:rFonts w:ascii="Arial" w:hAnsi="Arial" w:cs="Arial"/>
          <w:sz w:val="24"/>
          <w:szCs w:val="24"/>
        </w:rPr>
      </w:pPr>
    </w:p>
    <w:p w14:paraId="018CB8AE" w14:textId="77777777" w:rsidR="00ED7D9D" w:rsidRPr="00DD02FD" w:rsidRDefault="00ED7D9D" w:rsidP="00DD02FD">
      <w:pPr>
        <w:pStyle w:val="NoSpacing"/>
        <w:jc w:val="both"/>
        <w:rPr>
          <w:rFonts w:ascii="Arial" w:hAnsi="Arial" w:cs="Arial"/>
          <w:sz w:val="24"/>
          <w:szCs w:val="24"/>
        </w:rPr>
      </w:pPr>
    </w:p>
    <w:p w14:paraId="284C0140"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Día 1: TOKYO (H)</w:t>
      </w:r>
    </w:p>
    <w:p w14:paraId="06D8B0CC"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 xml:space="preserve">Llegada al aeropuerto de </w:t>
      </w:r>
      <w:proofErr w:type="spellStart"/>
      <w:r w:rsidRPr="00DD02FD">
        <w:rPr>
          <w:rFonts w:ascii="Arial" w:hAnsi="Arial" w:cs="Arial"/>
          <w:sz w:val="24"/>
          <w:szCs w:val="24"/>
        </w:rPr>
        <w:t>Narita</w:t>
      </w:r>
      <w:proofErr w:type="spellEnd"/>
      <w:r w:rsidRPr="00DD02FD">
        <w:rPr>
          <w:rFonts w:ascii="Arial" w:hAnsi="Arial" w:cs="Arial"/>
          <w:sz w:val="24"/>
          <w:szCs w:val="24"/>
        </w:rPr>
        <w:t xml:space="preserve"> donde será recibido por un asistente de habla hispana que le acompañará hasta el punto de encuentro para tomar el </w:t>
      </w:r>
      <w:proofErr w:type="spellStart"/>
      <w:r w:rsidRPr="00DD02FD">
        <w:rPr>
          <w:rFonts w:ascii="Arial" w:hAnsi="Arial" w:cs="Arial"/>
          <w:sz w:val="24"/>
          <w:szCs w:val="24"/>
        </w:rPr>
        <w:t>airport</w:t>
      </w:r>
      <w:proofErr w:type="spellEnd"/>
      <w:r w:rsidRPr="00DD02FD">
        <w:rPr>
          <w:rFonts w:ascii="Arial" w:hAnsi="Arial" w:cs="Arial"/>
          <w:sz w:val="24"/>
          <w:szCs w:val="24"/>
        </w:rPr>
        <w:t xml:space="preserve"> limousine bus regular o en transportes públicos alternativos. (El traslado está sujeto a los horarios del transporte público, en caso de llegar fuera de su horario, el traslado será en tren y/o taxi consultar suplemento). En caso de llegada al aeropuerto de Haneda, el traslado será en taxi, con un suplemento de 80.-usd por persona. Llegada al hotel y alojamiento</w:t>
      </w:r>
    </w:p>
    <w:p w14:paraId="42032C98" w14:textId="77777777" w:rsidR="00ED7D9D" w:rsidRPr="00DD02FD" w:rsidRDefault="00ED7D9D" w:rsidP="00DD02FD">
      <w:pPr>
        <w:pStyle w:val="NoSpacing"/>
        <w:jc w:val="both"/>
        <w:rPr>
          <w:rFonts w:ascii="Arial" w:hAnsi="Arial" w:cs="Arial"/>
          <w:sz w:val="24"/>
          <w:szCs w:val="24"/>
        </w:rPr>
      </w:pPr>
    </w:p>
    <w:p w14:paraId="0ED29CB0"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Día 2: TOKYO (AD)</w:t>
      </w:r>
    </w:p>
    <w:p w14:paraId="40D1BAC5"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 xml:space="preserve">Desayuno. A las 8.20 </w:t>
      </w:r>
      <w:proofErr w:type="spellStart"/>
      <w:r w:rsidRPr="00DD02FD">
        <w:rPr>
          <w:rFonts w:ascii="Arial" w:hAnsi="Arial" w:cs="Arial"/>
          <w:sz w:val="24"/>
          <w:szCs w:val="24"/>
        </w:rPr>
        <w:t>hrs</w:t>
      </w:r>
      <w:proofErr w:type="spellEnd"/>
      <w:r w:rsidRPr="00DD02FD">
        <w:rPr>
          <w:rFonts w:ascii="Arial" w:hAnsi="Arial" w:cs="Arial"/>
          <w:sz w:val="24"/>
          <w:szCs w:val="24"/>
        </w:rPr>
        <w:t xml:space="preserve">, salida con el guía de habla hispana para visita de medio día completo de la ciudad. Comenzaremos en el Santuario Sintoísta de Meiji, dedicado al primer emperador del Japón moderno, el emperador Meiji y su esposa, la emperatriz </w:t>
      </w:r>
      <w:proofErr w:type="spellStart"/>
      <w:r w:rsidRPr="00DD02FD">
        <w:rPr>
          <w:rFonts w:ascii="Arial" w:hAnsi="Arial" w:cs="Arial"/>
          <w:sz w:val="24"/>
          <w:szCs w:val="24"/>
        </w:rPr>
        <w:t>Shoken</w:t>
      </w:r>
      <w:proofErr w:type="spellEnd"/>
      <w:r w:rsidRPr="00DD02FD">
        <w:rPr>
          <w:rFonts w:ascii="Arial" w:hAnsi="Arial" w:cs="Arial"/>
          <w:sz w:val="24"/>
          <w:szCs w:val="24"/>
        </w:rPr>
        <w:t xml:space="preserve">. Después continuaremos con el Templo Budista </w:t>
      </w:r>
      <w:proofErr w:type="spellStart"/>
      <w:r w:rsidRPr="00DD02FD">
        <w:rPr>
          <w:rFonts w:ascii="Arial" w:hAnsi="Arial" w:cs="Arial"/>
          <w:sz w:val="24"/>
          <w:szCs w:val="24"/>
        </w:rPr>
        <w:t>Senso</w:t>
      </w:r>
      <w:proofErr w:type="spellEnd"/>
      <w:r w:rsidRPr="00DD02FD">
        <w:rPr>
          <w:rFonts w:ascii="Arial" w:hAnsi="Arial" w:cs="Arial"/>
          <w:sz w:val="24"/>
          <w:szCs w:val="24"/>
        </w:rPr>
        <w:t xml:space="preserve">-ji, que inmerso dentro del barrio de </w:t>
      </w:r>
      <w:proofErr w:type="spellStart"/>
      <w:r w:rsidRPr="00DD02FD">
        <w:rPr>
          <w:rFonts w:ascii="Arial" w:hAnsi="Arial" w:cs="Arial"/>
          <w:sz w:val="24"/>
          <w:szCs w:val="24"/>
        </w:rPr>
        <w:t>Asakusa</w:t>
      </w:r>
      <w:proofErr w:type="spellEnd"/>
      <w:r w:rsidRPr="00DD02FD">
        <w:rPr>
          <w:rFonts w:ascii="Arial" w:hAnsi="Arial" w:cs="Arial"/>
          <w:sz w:val="24"/>
          <w:szCs w:val="24"/>
        </w:rPr>
        <w:t xml:space="preserve">, y lugar de peregrinación y reunión, cuenta con varios edificios, desde la puerta Kamirarimon hasta el salón </w:t>
      </w:r>
      <w:proofErr w:type="spellStart"/>
      <w:r w:rsidRPr="00DD02FD">
        <w:rPr>
          <w:rFonts w:ascii="Arial" w:hAnsi="Arial" w:cs="Arial"/>
          <w:sz w:val="24"/>
          <w:szCs w:val="24"/>
        </w:rPr>
        <w:t>Komagatado</w:t>
      </w:r>
      <w:proofErr w:type="spellEnd"/>
      <w:r w:rsidRPr="00DD02FD">
        <w:rPr>
          <w:rFonts w:ascii="Arial" w:hAnsi="Arial" w:cs="Arial"/>
          <w:sz w:val="24"/>
          <w:szCs w:val="24"/>
        </w:rPr>
        <w:t xml:space="preserve">. A la salida del Templo daremos un paseo por la calle comercial </w:t>
      </w:r>
      <w:proofErr w:type="spellStart"/>
      <w:r w:rsidRPr="00DD02FD">
        <w:rPr>
          <w:rFonts w:ascii="Arial" w:hAnsi="Arial" w:cs="Arial"/>
          <w:sz w:val="24"/>
          <w:szCs w:val="24"/>
        </w:rPr>
        <w:t>Nakamise</w:t>
      </w:r>
      <w:proofErr w:type="spellEnd"/>
      <w:r w:rsidRPr="00DD02FD">
        <w:rPr>
          <w:rFonts w:ascii="Arial" w:hAnsi="Arial" w:cs="Arial"/>
          <w:sz w:val="24"/>
          <w:szCs w:val="24"/>
        </w:rPr>
        <w:t xml:space="preserve"> con sus 90 puestos de souvenirs, artículos tradicionales y exóticos snacks japoneses. En la plaza del Palacio Imperial podremos adivinar la vida del Emperador en su residencia, rodeado de bellos jardines orientales, torres, muros y fosos de lo que fue un antiguo castillo Edo. Continuaremos la visita hasta el barrio de </w:t>
      </w:r>
      <w:proofErr w:type="spellStart"/>
      <w:r w:rsidRPr="00DD02FD">
        <w:rPr>
          <w:rFonts w:ascii="Arial" w:hAnsi="Arial" w:cs="Arial"/>
          <w:sz w:val="24"/>
          <w:szCs w:val="24"/>
        </w:rPr>
        <w:t>Ginza</w:t>
      </w:r>
      <w:proofErr w:type="spellEnd"/>
      <w:r w:rsidRPr="00DD02FD">
        <w:rPr>
          <w:rFonts w:ascii="Arial" w:hAnsi="Arial" w:cs="Arial"/>
          <w:sz w:val="24"/>
          <w:szCs w:val="24"/>
        </w:rPr>
        <w:t xml:space="preserve">, el distrito comercial más famoso de Japón con amplias avenidas y numerosas tiendas y cafés. Regreso al hotel por cuenta propia. Resto del día libre a su disposición en el que podrá realizar una visita opcional a la Isla de </w:t>
      </w:r>
      <w:proofErr w:type="spellStart"/>
      <w:r w:rsidRPr="00DD02FD">
        <w:rPr>
          <w:rFonts w:ascii="Arial" w:hAnsi="Arial" w:cs="Arial"/>
          <w:sz w:val="24"/>
          <w:szCs w:val="24"/>
        </w:rPr>
        <w:t>Odaiba</w:t>
      </w:r>
      <w:proofErr w:type="spellEnd"/>
      <w:r w:rsidRPr="00DD02FD">
        <w:rPr>
          <w:rFonts w:ascii="Arial" w:hAnsi="Arial" w:cs="Arial"/>
          <w:sz w:val="24"/>
          <w:szCs w:val="24"/>
        </w:rPr>
        <w:t>, la bahía de Tokyo. Alojamiento.</w:t>
      </w:r>
    </w:p>
    <w:p w14:paraId="48F6DF33" w14:textId="77777777" w:rsidR="00ED7D9D" w:rsidRPr="00DD02FD" w:rsidRDefault="00ED7D9D" w:rsidP="00DD02FD">
      <w:pPr>
        <w:pStyle w:val="NoSpacing"/>
        <w:jc w:val="both"/>
        <w:rPr>
          <w:rFonts w:ascii="Arial" w:hAnsi="Arial" w:cs="Arial"/>
          <w:sz w:val="24"/>
          <w:szCs w:val="24"/>
        </w:rPr>
      </w:pPr>
    </w:p>
    <w:p w14:paraId="41DD73E1"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Día 3: TOKYO - HAKONE - TOKYO (MP)</w:t>
      </w:r>
    </w:p>
    <w:p w14:paraId="67B35C19"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 xml:space="preserve">Desayuno. A las 7.50hrs salida con guía de habla hispana para visitar el Parque Nacional de Hakone y el Valle de </w:t>
      </w:r>
      <w:proofErr w:type="spellStart"/>
      <w:r w:rsidRPr="00DD02FD">
        <w:rPr>
          <w:rFonts w:ascii="Arial" w:hAnsi="Arial" w:cs="Arial"/>
          <w:sz w:val="24"/>
          <w:szCs w:val="24"/>
        </w:rPr>
        <w:t>Owakudani</w:t>
      </w:r>
      <w:proofErr w:type="spellEnd"/>
      <w:r w:rsidRPr="00DD02FD">
        <w:rPr>
          <w:rFonts w:ascii="Arial" w:hAnsi="Arial" w:cs="Arial"/>
          <w:sz w:val="24"/>
          <w:szCs w:val="24"/>
        </w:rPr>
        <w:t xml:space="preserve">. Haremos un recorrido en barco por el lago </w:t>
      </w:r>
      <w:proofErr w:type="spellStart"/>
      <w:r w:rsidRPr="00DD02FD">
        <w:rPr>
          <w:rFonts w:ascii="Arial" w:hAnsi="Arial" w:cs="Arial"/>
          <w:sz w:val="24"/>
          <w:szCs w:val="24"/>
        </w:rPr>
        <w:t>Ashi</w:t>
      </w:r>
      <w:proofErr w:type="spellEnd"/>
      <w:r w:rsidRPr="00DD02FD">
        <w:rPr>
          <w:rFonts w:ascii="Arial" w:hAnsi="Arial" w:cs="Arial"/>
          <w:sz w:val="24"/>
          <w:szCs w:val="24"/>
        </w:rPr>
        <w:t xml:space="preserve"> disfrutando de unas bellas vistas al Monte Fuji (si el tiempo lo permite, en caso de no poder tomar el barco, visitaremos </w:t>
      </w:r>
      <w:proofErr w:type="spellStart"/>
      <w:r w:rsidRPr="00DD02FD">
        <w:rPr>
          <w:rFonts w:ascii="Arial" w:hAnsi="Arial" w:cs="Arial"/>
          <w:sz w:val="24"/>
          <w:szCs w:val="24"/>
        </w:rPr>
        <w:t>Hakone</w:t>
      </w:r>
      <w:proofErr w:type="spellEnd"/>
      <w:r w:rsidRPr="00DD02FD">
        <w:rPr>
          <w:rFonts w:ascii="Arial" w:hAnsi="Arial" w:cs="Arial"/>
          <w:sz w:val="24"/>
          <w:szCs w:val="24"/>
        </w:rPr>
        <w:t xml:space="preserve"> </w:t>
      </w:r>
      <w:proofErr w:type="spellStart"/>
      <w:r w:rsidRPr="00DD02FD">
        <w:rPr>
          <w:rFonts w:ascii="Arial" w:hAnsi="Arial" w:cs="Arial"/>
          <w:sz w:val="24"/>
          <w:szCs w:val="24"/>
        </w:rPr>
        <w:t>Sekishoato</w:t>
      </w:r>
      <w:proofErr w:type="spellEnd"/>
      <w:r w:rsidRPr="00DD02FD">
        <w:rPr>
          <w:rFonts w:ascii="Arial" w:hAnsi="Arial" w:cs="Arial"/>
          <w:sz w:val="24"/>
          <w:szCs w:val="24"/>
        </w:rPr>
        <w:t xml:space="preserve">, la </w:t>
      </w:r>
      <w:proofErr w:type="spellStart"/>
      <w:r w:rsidRPr="00DD02FD">
        <w:rPr>
          <w:rFonts w:ascii="Arial" w:hAnsi="Arial" w:cs="Arial"/>
          <w:sz w:val="24"/>
          <w:szCs w:val="24"/>
        </w:rPr>
        <w:t>reconstrución</w:t>
      </w:r>
      <w:proofErr w:type="spellEnd"/>
      <w:r w:rsidRPr="00DD02FD">
        <w:rPr>
          <w:rFonts w:ascii="Arial" w:hAnsi="Arial" w:cs="Arial"/>
          <w:sz w:val="24"/>
          <w:szCs w:val="24"/>
        </w:rPr>
        <w:t xml:space="preserve"> de un puesto de control en una carretera medieval) y visitaremos el museo al aire libre de Hakone (en caso de no poderse visitar el Valle de </w:t>
      </w:r>
      <w:proofErr w:type="spellStart"/>
      <w:r w:rsidRPr="00DD02FD">
        <w:rPr>
          <w:rFonts w:ascii="Arial" w:hAnsi="Arial" w:cs="Arial"/>
          <w:sz w:val="24"/>
          <w:szCs w:val="24"/>
        </w:rPr>
        <w:t>Owakudani</w:t>
      </w:r>
      <w:proofErr w:type="spellEnd"/>
      <w:r w:rsidRPr="00DD02FD">
        <w:rPr>
          <w:rFonts w:ascii="Arial" w:hAnsi="Arial" w:cs="Arial"/>
          <w:sz w:val="24"/>
          <w:szCs w:val="24"/>
        </w:rPr>
        <w:t xml:space="preserve">, por causas climáticas, se visitará el Santuario de </w:t>
      </w:r>
      <w:proofErr w:type="spellStart"/>
      <w:r w:rsidRPr="00DD02FD">
        <w:rPr>
          <w:rFonts w:ascii="Arial" w:hAnsi="Arial" w:cs="Arial"/>
          <w:sz w:val="24"/>
          <w:szCs w:val="24"/>
        </w:rPr>
        <w:t>Hakone-Jinja</w:t>
      </w:r>
      <w:proofErr w:type="spellEnd"/>
      <w:r w:rsidRPr="00DD02FD">
        <w:rPr>
          <w:rFonts w:ascii="Arial" w:hAnsi="Arial" w:cs="Arial"/>
          <w:sz w:val="24"/>
          <w:szCs w:val="24"/>
        </w:rPr>
        <w:t>). Almuerzo incluido en un restaurante local. Regreso al hotel en Tokyo y alojamiento</w:t>
      </w:r>
    </w:p>
    <w:p w14:paraId="66E1115B" w14:textId="77777777" w:rsidR="00ED7D9D" w:rsidRPr="00DD02FD" w:rsidRDefault="00ED7D9D" w:rsidP="00DD02FD">
      <w:pPr>
        <w:pStyle w:val="NoSpacing"/>
        <w:jc w:val="both"/>
        <w:rPr>
          <w:rFonts w:ascii="Arial" w:hAnsi="Arial" w:cs="Arial"/>
          <w:sz w:val="24"/>
          <w:szCs w:val="24"/>
        </w:rPr>
      </w:pPr>
    </w:p>
    <w:p w14:paraId="6363CDF0"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Día 4: TOKYO - KYOTO - NARA - KYOTO (AD)</w:t>
      </w:r>
    </w:p>
    <w:p w14:paraId="06E05006"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lastRenderedPageBreak/>
        <w:t xml:space="preserve">Desayuno. Entrega de equipajes que se trasladan separadamente por camión (1 maleta por persona) al hotel en </w:t>
      </w:r>
      <w:proofErr w:type="spellStart"/>
      <w:r w:rsidRPr="00DD02FD">
        <w:rPr>
          <w:rFonts w:ascii="Arial" w:hAnsi="Arial" w:cs="Arial"/>
          <w:sz w:val="24"/>
          <w:szCs w:val="24"/>
        </w:rPr>
        <w:t>Kyoto</w:t>
      </w:r>
      <w:proofErr w:type="spellEnd"/>
      <w:r w:rsidRPr="00DD02FD">
        <w:rPr>
          <w:rFonts w:ascii="Arial" w:hAnsi="Arial" w:cs="Arial"/>
          <w:sz w:val="24"/>
          <w:szCs w:val="24"/>
        </w:rPr>
        <w:t xml:space="preserve">. Es necesario hacer una mochila con ropa y los enseres necesarios para pasar una noche debido a que el servicio de envío de maletas en 1 día está temporalmente suspendido. A las 08:15 </w:t>
      </w:r>
      <w:proofErr w:type="spellStart"/>
      <w:r w:rsidRPr="00DD02FD">
        <w:rPr>
          <w:rFonts w:ascii="Arial" w:hAnsi="Arial" w:cs="Arial"/>
          <w:sz w:val="24"/>
          <w:szCs w:val="24"/>
        </w:rPr>
        <w:t>hrs</w:t>
      </w:r>
      <w:proofErr w:type="spellEnd"/>
      <w:r w:rsidRPr="00DD02FD">
        <w:rPr>
          <w:rFonts w:ascii="Arial" w:hAnsi="Arial" w:cs="Arial"/>
          <w:sz w:val="24"/>
          <w:szCs w:val="24"/>
        </w:rPr>
        <w:t xml:space="preserve"> traslado con un asistente de habla hispana a la estación de tren de Tokyo (el asistente no </w:t>
      </w:r>
      <w:proofErr w:type="gramStart"/>
      <w:r w:rsidRPr="00DD02FD">
        <w:rPr>
          <w:rFonts w:ascii="Arial" w:hAnsi="Arial" w:cs="Arial"/>
          <w:sz w:val="24"/>
          <w:szCs w:val="24"/>
        </w:rPr>
        <w:t>les</w:t>
      </w:r>
      <w:proofErr w:type="gramEnd"/>
      <w:r w:rsidRPr="00DD02FD">
        <w:rPr>
          <w:rFonts w:ascii="Arial" w:hAnsi="Arial" w:cs="Arial"/>
          <w:sz w:val="24"/>
          <w:szCs w:val="24"/>
        </w:rPr>
        <w:t xml:space="preserve"> acompañará durante el trayecto). Salida hacia </w:t>
      </w:r>
      <w:proofErr w:type="spellStart"/>
      <w:r w:rsidRPr="00DD02FD">
        <w:rPr>
          <w:rFonts w:ascii="Arial" w:hAnsi="Arial" w:cs="Arial"/>
          <w:sz w:val="24"/>
          <w:szCs w:val="24"/>
        </w:rPr>
        <w:t>Kyoto</w:t>
      </w:r>
      <w:proofErr w:type="spellEnd"/>
      <w:r w:rsidRPr="00DD02FD">
        <w:rPr>
          <w:rFonts w:ascii="Arial" w:hAnsi="Arial" w:cs="Arial"/>
          <w:sz w:val="24"/>
          <w:szCs w:val="24"/>
        </w:rPr>
        <w:t xml:space="preserve"> en tren bala </w:t>
      </w:r>
      <w:proofErr w:type="spellStart"/>
      <w:r w:rsidRPr="00DD02FD">
        <w:rPr>
          <w:rFonts w:ascii="Arial" w:hAnsi="Arial" w:cs="Arial"/>
          <w:sz w:val="24"/>
          <w:szCs w:val="24"/>
        </w:rPr>
        <w:t>Nozomi</w:t>
      </w:r>
      <w:proofErr w:type="spellEnd"/>
      <w:r w:rsidRPr="00DD02FD">
        <w:rPr>
          <w:rFonts w:ascii="Arial" w:hAnsi="Arial" w:cs="Arial"/>
          <w:sz w:val="24"/>
          <w:szCs w:val="24"/>
        </w:rPr>
        <w:t xml:space="preserve">. Llegada a la estación y encuentro con el guía de habla hispana que nos recibirá para realizar la visita de Nara, una de las ciudades más antiguas de Japón con maravillosas construcciones como el Templo Budista de </w:t>
      </w:r>
      <w:proofErr w:type="spellStart"/>
      <w:r w:rsidRPr="00DD02FD">
        <w:rPr>
          <w:rFonts w:ascii="Arial" w:hAnsi="Arial" w:cs="Arial"/>
          <w:sz w:val="24"/>
          <w:szCs w:val="24"/>
        </w:rPr>
        <w:t>Todaiji</w:t>
      </w:r>
      <w:proofErr w:type="spellEnd"/>
      <w:r w:rsidRPr="00DD02FD">
        <w:rPr>
          <w:rFonts w:ascii="Arial" w:hAnsi="Arial" w:cs="Arial"/>
          <w:sz w:val="24"/>
          <w:szCs w:val="24"/>
        </w:rPr>
        <w:t xml:space="preserve"> y su enorme Buda Gigante y el Parque de los Ciervos Sagrados. Almuerzo por cuenta propia en un restaurante local. De camino hacia el </w:t>
      </w:r>
      <w:proofErr w:type="spellStart"/>
      <w:proofErr w:type="gramStart"/>
      <w:r w:rsidRPr="00DD02FD">
        <w:rPr>
          <w:rFonts w:ascii="Arial" w:hAnsi="Arial" w:cs="Arial"/>
          <w:sz w:val="24"/>
          <w:szCs w:val="24"/>
        </w:rPr>
        <w:t>hotel,en</w:t>
      </w:r>
      <w:proofErr w:type="spellEnd"/>
      <w:proofErr w:type="gramEnd"/>
      <w:r w:rsidRPr="00DD02FD">
        <w:rPr>
          <w:rFonts w:ascii="Arial" w:hAnsi="Arial" w:cs="Arial"/>
          <w:sz w:val="24"/>
          <w:szCs w:val="24"/>
        </w:rPr>
        <w:t xml:space="preserve"> el distrito Fushimi-</w:t>
      </w:r>
      <w:proofErr w:type="spellStart"/>
      <w:r w:rsidRPr="00DD02FD">
        <w:rPr>
          <w:rFonts w:ascii="Arial" w:hAnsi="Arial" w:cs="Arial"/>
          <w:sz w:val="24"/>
          <w:szCs w:val="24"/>
        </w:rPr>
        <w:t>ku</w:t>
      </w:r>
      <w:proofErr w:type="spellEnd"/>
      <w:r w:rsidRPr="00DD02FD">
        <w:rPr>
          <w:rFonts w:ascii="Arial" w:hAnsi="Arial" w:cs="Arial"/>
          <w:sz w:val="24"/>
          <w:szCs w:val="24"/>
        </w:rPr>
        <w:t xml:space="preserve"> de </w:t>
      </w:r>
      <w:proofErr w:type="spellStart"/>
      <w:r w:rsidRPr="00DD02FD">
        <w:rPr>
          <w:rFonts w:ascii="Arial" w:hAnsi="Arial" w:cs="Arial"/>
          <w:sz w:val="24"/>
          <w:szCs w:val="24"/>
        </w:rPr>
        <w:t>Kyoto</w:t>
      </w:r>
      <w:proofErr w:type="spellEnd"/>
      <w:r w:rsidRPr="00DD02FD">
        <w:rPr>
          <w:rFonts w:ascii="Arial" w:hAnsi="Arial" w:cs="Arial"/>
          <w:sz w:val="24"/>
          <w:szCs w:val="24"/>
        </w:rPr>
        <w:t xml:space="preserve"> y ubicado en la colina de </w:t>
      </w:r>
      <w:proofErr w:type="spellStart"/>
      <w:r w:rsidRPr="00DD02FD">
        <w:rPr>
          <w:rFonts w:ascii="Arial" w:hAnsi="Arial" w:cs="Arial"/>
          <w:sz w:val="24"/>
          <w:szCs w:val="24"/>
        </w:rPr>
        <w:t>Inari</w:t>
      </w:r>
      <w:proofErr w:type="spellEnd"/>
      <w:r w:rsidRPr="00DD02FD">
        <w:rPr>
          <w:rFonts w:ascii="Arial" w:hAnsi="Arial" w:cs="Arial"/>
          <w:sz w:val="24"/>
          <w:szCs w:val="24"/>
        </w:rPr>
        <w:t xml:space="preserve">, visitaremos el Santuario de Fushimi </w:t>
      </w:r>
      <w:proofErr w:type="spellStart"/>
      <w:r w:rsidRPr="00DD02FD">
        <w:rPr>
          <w:rFonts w:ascii="Arial" w:hAnsi="Arial" w:cs="Arial"/>
          <w:sz w:val="24"/>
          <w:szCs w:val="24"/>
        </w:rPr>
        <w:t>Inari</w:t>
      </w:r>
      <w:proofErr w:type="spellEnd"/>
      <w:r w:rsidRPr="00DD02FD">
        <w:rPr>
          <w:rFonts w:ascii="Arial" w:hAnsi="Arial" w:cs="Arial"/>
          <w:sz w:val="24"/>
          <w:szCs w:val="24"/>
        </w:rPr>
        <w:t xml:space="preserve">, el principal Santuario Sintoísta dedicado al espíritu de </w:t>
      </w:r>
      <w:proofErr w:type="spellStart"/>
      <w:r w:rsidRPr="00DD02FD">
        <w:rPr>
          <w:rFonts w:ascii="Arial" w:hAnsi="Arial" w:cs="Arial"/>
          <w:sz w:val="24"/>
          <w:szCs w:val="24"/>
        </w:rPr>
        <w:t>Inari</w:t>
      </w:r>
      <w:proofErr w:type="spellEnd"/>
      <w:r w:rsidRPr="00DD02FD">
        <w:rPr>
          <w:rFonts w:ascii="Arial" w:hAnsi="Arial" w:cs="Arial"/>
          <w:sz w:val="24"/>
          <w:szCs w:val="24"/>
        </w:rPr>
        <w:t xml:space="preserve"> (Diosa del arroz) y conocido por los miles de </w:t>
      </w:r>
      <w:proofErr w:type="spellStart"/>
      <w:r w:rsidRPr="00DD02FD">
        <w:rPr>
          <w:rFonts w:ascii="Arial" w:hAnsi="Arial" w:cs="Arial"/>
          <w:sz w:val="24"/>
          <w:szCs w:val="24"/>
        </w:rPr>
        <w:t>toriis</w:t>
      </w:r>
      <w:proofErr w:type="spellEnd"/>
      <w:r w:rsidRPr="00DD02FD">
        <w:rPr>
          <w:rFonts w:ascii="Arial" w:hAnsi="Arial" w:cs="Arial"/>
          <w:sz w:val="24"/>
          <w:szCs w:val="24"/>
        </w:rPr>
        <w:t xml:space="preserve"> (arco tradicional japonés) que marcan el camino hacia el santuario. Llegada al hotel en </w:t>
      </w:r>
      <w:proofErr w:type="spellStart"/>
      <w:r w:rsidRPr="00DD02FD">
        <w:rPr>
          <w:rFonts w:ascii="Arial" w:hAnsi="Arial" w:cs="Arial"/>
          <w:sz w:val="24"/>
          <w:szCs w:val="24"/>
        </w:rPr>
        <w:t>Kyoto</w:t>
      </w:r>
      <w:proofErr w:type="spellEnd"/>
      <w:r w:rsidRPr="00DD02FD">
        <w:rPr>
          <w:rFonts w:ascii="Arial" w:hAnsi="Arial" w:cs="Arial"/>
          <w:sz w:val="24"/>
          <w:szCs w:val="24"/>
        </w:rPr>
        <w:t>. Alojamiento.</w:t>
      </w:r>
    </w:p>
    <w:p w14:paraId="666AB5DE" w14:textId="77777777" w:rsidR="00ED7D9D" w:rsidRPr="00DD02FD" w:rsidRDefault="00ED7D9D" w:rsidP="00DD02FD">
      <w:pPr>
        <w:pStyle w:val="NoSpacing"/>
        <w:jc w:val="both"/>
        <w:rPr>
          <w:rFonts w:ascii="Arial" w:hAnsi="Arial" w:cs="Arial"/>
          <w:sz w:val="24"/>
          <w:szCs w:val="24"/>
        </w:rPr>
      </w:pPr>
    </w:p>
    <w:p w14:paraId="26CFEEA0"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Día 5: KYOTO (MP)</w:t>
      </w:r>
    </w:p>
    <w:p w14:paraId="120235F6"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 xml:space="preserve">Desayuno. A las 08.20hrs salida con guía de habla hispana para realizar la visita de día completo a </w:t>
      </w:r>
      <w:proofErr w:type="spellStart"/>
      <w:r w:rsidRPr="00DD02FD">
        <w:rPr>
          <w:rFonts w:ascii="Arial" w:hAnsi="Arial" w:cs="Arial"/>
          <w:sz w:val="24"/>
          <w:szCs w:val="24"/>
        </w:rPr>
        <w:t>Kyoto</w:t>
      </w:r>
      <w:proofErr w:type="spellEnd"/>
      <w:r w:rsidRPr="00DD02FD">
        <w:rPr>
          <w:rFonts w:ascii="Arial" w:hAnsi="Arial" w:cs="Arial"/>
          <w:sz w:val="24"/>
          <w:szCs w:val="24"/>
        </w:rPr>
        <w:t xml:space="preserve">, donde visitaremos: el Templo </w:t>
      </w:r>
      <w:proofErr w:type="spellStart"/>
      <w:r w:rsidRPr="00DD02FD">
        <w:rPr>
          <w:rFonts w:ascii="Arial" w:hAnsi="Arial" w:cs="Arial"/>
          <w:sz w:val="24"/>
          <w:szCs w:val="24"/>
        </w:rPr>
        <w:t>Tenryu</w:t>
      </w:r>
      <w:proofErr w:type="spellEnd"/>
      <w:r w:rsidRPr="00DD02FD">
        <w:rPr>
          <w:rFonts w:ascii="Arial" w:hAnsi="Arial" w:cs="Arial"/>
          <w:sz w:val="24"/>
          <w:szCs w:val="24"/>
        </w:rPr>
        <w:t xml:space="preserve">-ji, el primero de los cinco grandes Templos Zen de </w:t>
      </w:r>
      <w:proofErr w:type="spellStart"/>
      <w:r w:rsidRPr="00DD02FD">
        <w:rPr>
          <w:rFonts w:ascii="Arial" w:hAnsi="Arial" w:cs="Arial"/>
          <w:sz w:val="24"/>
          <w:szCs w:val="24"/>
        </w:rPr>
        <w:t>Kyoto</w:t>
      </w:r>
      <w:proofErr w:type="spellEnd"/>
      <w:r w:rsidRPr="00DD02FD">
        <w:rPr>
          <w:rFonts w:ascii="Arial" w:hAnsi="Arial" w:cs="Arial"/>
          <w:sz w:val="24"/>
          <w:szCs w:val="24"/>
        </w:rPr>
        <w:t xml:space="preserve">, el cual fue pasto de las llamas en varias ocasiones y reconstruido siguiendo las técnicas tradicionales, disfrutaremos de un paseo por el bosque de </w:t>
      </w:r>
      <w:proofErr w:type="spellStart"/>
      <w:r w:rsidRPr="00DD02FD">
        <w:rPr>
          <w:rFonts w:ascii="Arial" w:hAnsi="Arial" w:cs="Arial"/>
          <w:sz w:val="24"/>
          <w:szCs w:val="24"/>
        </w:rPr>
        <w:t>Arashiyama</w:t>
      </w:r>
      <w:proofErr w:type="spellEnd"/>
      <w:r w:rsidRPr="00DD02FD">
        <w:rPr>
          <w:rFonts w:ascii="Arial" w:hAnsi="Arial" w:cs="Arial"/>
          <w:sz w:val="24"/>
          <w:szCs w:val="24"/>
        </w:rPr>
        <w:t xml:space="preserve">, donde un camino iluminado nos guiará entre inmensos bambús y nos concentraremos no solo en el increíble paisaje de los árboles sino también en los sonidos del bosque, como el viento mece los bambús en un mantra que invita a meditar. Visitaremos el Templo de oro de </w:t>
      </w:r>
      <w:proofErr w:type="spellStart"/>
      <w:r w:rsidRPr="00DD02FD">
        <w:rPr>
          <w:rFonts w:ascii="Arial" w:hAnsi="Arial" w:cs="Arial"/>
          <w:sz w:val="24"/>
          <w:szCs w:val="24"/>
        </w:rPr>
        <w:t>Kinkaku</w:t>
      </w:r>
      <w:proofErr w:type="spellEnd"/>
      <w:r w:rsidRPr="00DD02FD">
        <w:rPr>
          <w:rFonts w:ascii="Arial" w:hAnsi="Arial" w:cs="Arial"/>
          <w:sz w:val="24"/>
          <w:szCs w:val="24"/>
        </w:rPr>
        <w:t xml:space="preserve">-ji, cuyos tonos dorados se reflejan sobre las aguas de un estanque y está rodeado de una vegetación exquisita. Almuerzo en un restaurante local. En la visita del Templo </w:t>
      </w:r>
      <w:proofErr w:type="spellStart"/>
      <w:r w:rsidRPr="00DD02FD">
        <w:rPr>
          <w:rFonts w:ascii="Arial" w:hAnsi="Arial" w:cs="Arial"/>
          <w:sz w:val="24"/>
          <w:szCs w:val="24"/>
        </w:rPr>
        <w:t>Sanjusangendo</w:t>
      </w:r>
      <w:proofErr w:type="spellEnd"/>
      <w:r w:rsidRPr="00DD02FD">
        <w:rPr>
          <w:rFonts w:ascii="Arial" w:hAnsi="Arial" w:cs="Arial"/>
          <w:sz w:val="24"/>
          <w:szCs w:val="24"/>
        </w:rPr>
        <w:t xml:space="preserve"> perderemos la cuenta de las mil estatuas de </w:t>
      </w:r>
      <w:proofErr w:type="spellStart"/>
      <w:r w:rsidRPr="00DD02FD">
        <w:rPr>
          <w:rFonts w:ascii="Arial" w:hAnsi="Arial" w:cs="Arial"/>
          <w:sz w:val="24"/>
          <w:szCs w:val="24"/>
        </w:rPr>
        <w:t>Kannon</w:t>
      </w:r>
      <w:proofErr w:type="spellEnd"/>
      <w:r w:rsidRPr="00DD02FD">
        <w:rPr>
          <w:rFonts w:ascii="Arial" w:hAnsi="Arial" w:cs="Arial"/>
          <w:sz w:val="24"/>
          <w:szCs w:val="24"/>
        </w:rPr>
        <w:t xml:space="preserve">, dios de la Misericordia. Para finalizar el día pasearemos por el casco antiguo del Barrio de </w:t>
      </w:r>
      <w:proofErr w:type="spellStart"/>
      <w:r w:rsidRPr="00DD02FD">
        <w:rPr>
          <w:rFonts w:ascii="Arial" w:hAnsi="Arial" w:cs="Arial"/>
          <w:sz w:val="24"/>
          <w:szCs w:val="24"/>
        </w:rPr>
        <w:t>Gion</w:t>
      </w:r>
      <w:proofErr w:type="spellEnd"/>
      <w:r w:rsidRPr="00DD02FD">
        <w:rPr>
          <w:rFonts w:ascii="Arial" w:hAnsi="Arial" w:cs="Arial"/>
          <w:sz w:val="24"/>
          <w:szCs w:val="24"/>
        </w:rPr>
        <w:t xml:space="preserve">, donde viven la mayoría de las geishas de </w:t>
      </w:r>
      <w:proofErr w:type="spellStart"/>
      <w:r w:rsidRPr="00DD02FD">
        <w:rPr>
          <w:rFonts w:ascii="Arial" w:hAnsi="Arial" w:cs="Arial"/>
          <w:sz w:val="24"/>
          <w:szCs w:val="24"/>
        </w:rPr>
        <w:t>Kyoto</w:t>
      </w:r>
      <w:proofErr w:type="spellEnd"/>
      <w:r w:rsidRPr="00DD02FD">
        <w:rPr>
          <w:rFonts w:ascii="Arial" w:hAnsi="Arial" w:cs="Arial"/>
          <w:sz w:val="24"/>
          <w:szCs w:val="24"/>
        </w:rPr>
        <w:t>. Regreso al hotel y alojamiento</w:t>
      </w:r>
    </w:p>
    <w:p w14:paraId="79DCDCEE" w14:textId="77777777" w:rsidR="00ED7D9D" w:rsidRPr="00DD02FD" w:rsidRDefault="00ED7D9D" w:rsidP="00DD02FD">
      <w:pPr>
        <w:pStyle w:val="NoSpacing"/>
        <w:jc w:val="both"/>
        <w:rPr>
          <w:rFonts w:ascii="Arial" w:hAnsi="Arial" w:cs="Arial"/>
          <w:sz w:val="24"/>
          <w:szCs w:val="24"/>
        </w:rPr>
      </w:pPr>
    </w:p>
    <w:p w14:paraId="29148A01"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Día 6: KYOTO- HIROSHIMA- KYOTO (AD)</w:t>
      </w:r>
    </w:p>
    <w:p w14:paraId="13FEFF70"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 xml:space="preserve">Desayuno. Encuentro a las 7.45 </w:t>
      </w:r>
      <w:proofErr w:type="spellStart"/>
      <w:r w:rsidRPr="00DD02FD">
        <w:rPr>
          <w:rFonts w:ascii="Arial" w:hAnsi="Arial" w:cs="Arial"/>
          <w:sz w:val="24"/>
          <w:szCs w:val="24"/>
        </w:rPr>
        <w:t>hrs</w:t>
      </w:r>
      <w:proofErr w:type="spellEnd"/>
      <w:r w:rsidRPr="00DD02FD">
        <w:rPr>
          <w:rFonts w:ascii="Arial" w:hAnsi="Arial" w:cs="Arial"/>
          <w:sz w:val="24"/>
          <w:szCs w:val="24"/>
        </w:rPr>
        <w:t xml:space="preserve"> con un guía en español para salir desde el hotel en bus </w:t>
      </w:r>
      <w:proofErr w:type="spellStart"/>
      <w:r w:rsidRPr="00DD02FD">
        <w:rPr>
          <w:rFonts w:ascii="Arial" w:hAnsi="Arial" w:cs="Arial"/>
          <w:sz w:val="24"/>
          <w:szCs w:val="24"/>
        </w:rPr>
        <w:t>shuttle</w:t>
      </w:r>
      <w:proofErr w:type="spellEnd"/>
      <w:r w:rsidRPr="00DD02FD">
        <w:rPr>
          <w:rFonts w:ascii="Arial" w:hAnsi="Arial" w:cs="Arial"/>
          <w:sz w:val="24"/>
          <w:szCs w:val="24"/>
        </w:rPr>
        <w:t xml:space="preserve"> a la Estación de </w:t>
      </w:r>
      <w:proofErr w:type="spellStart"/>
      <w:r w:rsidRPr="00DD02FD">
        <w:rPr>
          <w:rFonts w:ascii="Arial" w:hAnsi="Arial" w:cs="Arial"/>
          <w:sz w:val="24"/>
          <w:szCs w:val="24"/>
        </w:rPr>
        <w:t>Kyoto</w:t>
      </w:r>
      <w:proofErr w:type="spellEnd"/>
      <w:r w:rsidRPr="00DD02FD">
        <w:rPr>
          <w:rFonts w:ascii="Arial" w:hAnsi="Arial" w:cs="Arial"/>
          <w:sz w:val="24"/>
          <w:szCs w:val="24"/>
        </w:rPr>
        <w:t xml:space="preserve"> para tomar el tren a Hiroshima. Llegada a la Estación de Hiroshima y comienzo de la visita en transporte público, visitaremos la Isla sagrada de </w:t>
      </w:r>
      <w:proofErr w:type="spellStart"/>
      <w:r w:rsidRPr="00DD02FD">
        <w:rPr>
          <w:rFonts w:ascii="Arial" w:hAnsi="Arial" w:cs="Arial"/>
          <w:sz w:val="24"/>
          <w:szCs w:val="24"/>
        </w:rPr>
        <w:t>Miyajima</w:t>
      </w:r>
      <w:proofErr w:type="spellEnd"/>
      <w:r w:rsidRPr="00DD02FD">
        <w:rPr>
          <w:rFonts w:ascii="Arial" w:hAnsi="Arial" w:cs="Arial"/>
          <w:sz w:val="24"/>
          <w:szCs w:val="24"/>
        </w:rPr>
        <w:t xml:space="preserve"> </w:t>
      </w:r>
      <w:proofErr w:type="gramStart"/>
      <w:r w:rsidRPr="00DD02FD">
        <w:rPr>
          <w:rFonts w:ascii="Arial" w:hAnsi="Arial" w:cs="Arial"/>
          <w:sz w:val="24"/>
          <w:szCs w:val="24"/>
        </w:rPr>
        <w:t>( en</w:t>
      </w:r>
      <w:proofErr w:type="gramEnd"/>
      <w:r w:rsidRPr="00DD02FD">
        <w:rPr>
          <w:rFonts w:ascii="Arial" w:hAnsi="Arial" w:cs="Arial"/>
          <w:sz w:val="24"/>
          <w:szCs w:val="24"/>
        </w:rPr>
        <w:t xml:space="preserve"> tren local a 50 Km) con el Santuario </w:t>
      </w:r>
      <w:proofErr w:type="spellStart"/>
      <w:r w:rsidRPr="00DD02FD">
        <w:rPr>
          <w:rFonts w:ascii="Arial" w:hAnsi="Arial" w:cs="Arial"/>
          <w:sz w:val="24"/>
          <w:szCs w:val="24"/>
        </w:rPr>
        <w:t>Itsukushima</w:t>
      </w:r>
      <w:proofErr w:type="spellEnd"/>
      <w:r w:rsidRPr="00DD02FD">
        <w:rPr>
          <w:rFonts w:ascii="Arial" w:hAnsi="Arial" w:cs="Arial"/>
          <w:sz w:val="24"/>
          <w:szCs w:val="24"/>
        </w:rPr>
        <w:t xml:space="preserve"> de </w:t>
      </w:r>
      <w:proofErr w:type="spellStart"/>
      <w:r w:rsidRPr="00DD02FD">
        <w:rPr>
          <w:rFonts w:ascii="Arial" w:hAnsi="Arial" w:cs="Arial"/>
          <w:sz w:val="24"/>
          <w:szCs w:val="24"/>
        </w:rPr>
        <w:t>Shinto</w:t>
      </w:r>
      <w:proofErr w:type="spellEnd"/>
      <w:r w:rsidRPr="00DD02FD">
        <w:rPr>
          <w:rFonts w:ascii="Arial" w:hAnsi="Arial" w:cs="Arial"/>
          <w:sz w:val="24"/>
          <w:szCs w:val="24"/>
        </w:rPr>
        <w:t xml:space="preserve"> famoso por la Puerta “</w:t>
      </w:r>
      <w:proofErr w:type="spellStart"/>
      <w:r w:rsidRPr="00DD02FD">
        <w:rPr>
          <w:rFonts w:ascii="Arial" w:hAnsi="Arial" w:cs="Arial"/>
          <w:sz w:val="24"/>
          <w:szCs w:val="24"/>
        </w:rPr>
        <w:t>Torii</w:t>
      </w:r>
      <w:proofErr w:type="spellEnd"/>
      <w:r w:rsidRPr="00DD02FD">
        <w:rPr>
          <w:rFonts w:ascii="Arial" w:hAnsi="Arial" w:cs="Arial"/>
          <w:sz w:val="24"/>
          <w:szCs w:val="24"/>
        </w:rPr>
        <w:t xml:space="preserve">” sobre el mar, Patrimonio Cultural de Humanidad por UNESCO. El Parque Conmemorativo de la Paz, la Cúpula de Bomba Atómica, La llama de la Paz, etc. Después de la visita, regreso a </w:t>
      </w:r>
      <w:proofErr w:type="spellStart"/>
      <w:r w:rsidRPr="00DD02FD">
        <w:rPr>
          <w:rFonts w:ascii="Arial" w:hAnsi="Arial" w:cs="Arial"/>
          <w:sz w:val="24"/>
          <w:szCs w:val="24"/>
        </w:rPr>
        <w:t>Kyoto</w:t>
      </w:r>
      <w:proofErr w:type="spellEnd"/>
      <w:r w:rsidRPr="00DD02FD">
        <w:rPr>
          <w:rFonts w:ascii="Arial" w:hAnsi="Arial" w:cs="Arial"/>
          <w:sz w:val="24"/>
          <w:szCs w:val="24"/>
        </w:rPr>
        <w:t xml:space="preserve"> en tren. El traslado al hotel será por cuenta propia. Alojamiento.</w:t>
      </w:r>
    </w:p>
    <w:p w14:paraId="389A3292" w14:textId="77777777" w:rsidR="00ED7D9D" w:rsidRPr="00DD02FD" w:rsidRDefault="00ED7D9D" w:rsidP="00DD02FD">
      <w:pPr>
        <w:pStyle w:val="NoSpacing"/>
        <w:jc w:val="both"/>
        <w:rPr>
          <w:rFonts w:ascii="Arial" w:hAnsi="Arial" w:cs="Arial"/>
          <w:sz w:val="24"/>
          <w:szCs w:val="24"/>
        </w:rPr>
      </w:pPr>
    </w:p>
    <w:p w14:paraId="0E92DE70"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Día 7: KYOTO (D)</w:t>
      </w:r>
    </w:p>
    <w:p w14:paraId="1B380BA9" w14:textId="77777777" w:rsidR="00ED7D9D" w:rsidRPr="00DD02FD" w:rsidRDefault="00ED7D9D" w:rsidP="00DD02FD">
      <w:pPr>
        <w:pStyle w:val="NoSpacing"/>
        <w:jc w:val="both"/>
        <w:rPr>
          <w:rFonts w:ascii="Arial" w:hAnsi="Arial" w:cs="Arial"/>
          <w:sz w:val="24"/>
          <w:szCs w:val="24"/>
        </w:rPr>
      </w:pPr>
      <w:r w:rsidRPr="00DD02FD">
        <w:rPr>
          <w:rFonts w:ascii="Arial" w:hAnsi="Arial" w:cs="Arial"/>
          <w:sz w:val="24"/>
          <w:szCs w:val="24"/>
        </w:rPr>
        <w:t xml:space="preserve">Desayuno. La habitación será desocupada antes de las 11.00hrs. Tiempo libre hasta la hora de recogida que será informada en la recepción del hotel en la tarde del día anterior, rogamos pregunten a un recepcionista. Encuentro con el chófer de MK </w:t>
      </w:r>
      <w:proofErr w:type="spellStart"/>
      <w:r w:rsidRPr="00DD02FD">
        <w:rPr>
          <w:rFonts w:ascii="Arial" w:hAnsi="Arial" w:cs="Arial"/>
          <w:sz w:val="24"/>
          <w:szCs w:val="24"/>
        </w:rPr>
        <w:t>Skygate</w:t>
      </w:r>
      <w:proofErr w:type="spellEnd"/>
      <w:r w:rsidRPr="00DD02FD">
        <w:rPr>
          <w:rFonts w:ascii="Arial" w:hAnsi="Arial" w:cs="Arial"/>
          <w:sz w:val="24"/>
          <w:szCs w:val="24"/>
        </w:rPr>
        <w:t xml:space="preserve"> </w:t>
      </w:r>
      <w:proofErr w:type="spellStart"/>
      <w:r w:rsidRPr="00DD02FD">
        <w:rPr>
          <w:rFonts w:ascii="Arial" w:hAnsi="Arial" w:cs="Arial"/>
          <w:sz w:val="24"/>
          <w:szCs w:val="24"/>
        </w:rPr>
        <w:t>Shuttle</w:t>
      </w:r>
      <w:proofErr w:type="spellEnd"/>
      <w:r w:rsidRPr="00DD02FD">
        <w:rPr>
          <w:rFonts w:ascii="Arial" w:hAnsi="Arial" w:cs="Arial"/>
          <w:sz w:val="24"/>
          <w:szCs w:val="24"/>
        </w:rPr>
        <w:t xml:space="preserve"> para su traslado al aeropuerto (sin asistencia) de Osaka (</w:t>
      </w:r>
      <w:proofErr w:type="spellStart"/>
      <w:r w:rsidRPr="00DD02FD">
        <w:rPr>
          <w:rFonts w:ascii="Arial" w:hAnsi="Arial" w:cs="Arial"/>
          <w:sz w:val="24"/>
          <w:szCs w:val="24"/>
        </w:rPr>
        <w:t>Itami</w:t>
      </w:r>
      <w:proofErr w:type="spellEnd"/>
      <w:r w:rsidRPr="00DD02FD">
        <w:rPr>
          <w:rFonts w:ascii="Arial" w:hAnsi="Arial" w:cs="Arial"/>
          <w:sz w:val="24"/>
          <w:szCs w:val="24"/>
        </w:rPr>
        <w:t xml:space="preserve"> o </w:t>
      </w:r>
      <w:proofErr w:type="spellStart"/>
      <w:r w:rsidRPr="00DD02FD">
        <w:rPr>
          <w:rFonts w:ascii="Arial" w:hAnsi="Arial" w:cs="Arial"/>
          <w:sz w:val="24"/>
          <w:szCs w:val="24"/>
        </w:rPr>
        <w:lastRenderedPageBreak/>
        <w:t>Kansai</w:t>
      </w:r>
      <w:proofErr w:type="spellEnd"/>
      <w:r w:rsidRPr="00DD02FD">
        <w:rPr>
          <w:rFonts w:ascii="Arial" w:hAnsi="Arial" w:cs="Arial"/>
          <w:sz w:val="24"/>
          <w:szCs w:val="24"/>
        </w:rPr>
        <w:t xml:space="preserve">). Es posible que el vehículo pase por otros hoteles y no vaya directamente al aeropuerto al tratarse de un servicio regular. Llegada al aeropuerto y Fin de nuestros servicios. </w:t>
      </w:r>
    </w:p>
    <w:p w14:paraId="10A781C3" w14:textId="77777777" w:rsidR="00ED7D9D" w:rsidRPr="00DD02FD" w:rsidRDefault="00ED7D9D" w:rsidP="00DD02FD">
      <w:pPr>
        <w:pStyle w:val="NoSpacing"/>
        <w:jc w:val="both"/>
        <w:rPr>
          <w:rFonts w:ascii="Arial" w:hAnsi="Arial" w:cs="Arial"/>
          <w:sz w:val="24"/>
          <w:szCs w:val="24"/>
        </w:rPr>
      </w:pPr>
    </w:p>
    <w:p w14:paraId="4FB5BD75" w14:textId="50240382" w:rsidR="00266EA7" w:rsidRPr="00DD02FD" w:rsidRDefault="00ED7D9D" w:rsidP="00DD02FD">
      <w:pPr>
        <w:pStyle w:val="NoSpacing"/>
        <w:jc w:val="both"/>
        <w:rPr>
          <w:rFonts w:ascii="Arial" w:hAnsi="Arial" w:cs="Arial"/>
          <w:b/>
          <w:bCs/>
          <w:sz w:val="24"/>
          <w:szCs w:val="24"/>
        </w:rPr>
      </w:pPr>
      <w:r w:rsidRPr="00DD02FD">
        <w:rPr>
          <w:rFonts w:ascii="Arial" w:hAnsi="Arial" w:cs="Arial"/>
          <w:b/>
          <w:bCs/>
          <w:sz w:val="24"/>
          <w:szCs w:val="24"/>
        </w:rPr>
        <w:t xml:space="preserve">NOTA: Si su vuelo sale antes de las 08.00h am el traslado de salida no se puede realizar en </w:t>
      </w:r>
      <w:proofErr w:type="spellStart"/>
      <w:r w:rsidRPr="00DD02FD">
        <w:rPr>
          <w:rFonts w:ascii="Arial" w:hAnsi="Arial" w:cs="Arial"/>
          <w:b/>
          <w:bCs/>
          <w:sz w:val="24"/>
          <w:szCs w:val="24"/>
        </w:rPr>
        <w:t>Shuttle</w:t>
      </w:r>
      <w:proofErr w:type="spellEnd"/>
      <w:r w:rsidRPr="00DD02FD">
        <w:rPr>
          <w:rFonts w:ascii="Arial" w:hAnsi="Arial" w:cs="Arial"/>
          <w:b/>
          <w:bCs/>
          <w:sz w:val="24"/>
          <w:szCs w:val="24"/>
        </w:rPr>
        <w:t>, Se realizará en taxi reservado y se aplicará un suplemento de 210.-usd por persona. En caso de 1 pasajero solo el suplemento será de 410.-usd.</w:t>
      </w:r>
    </w:p>
    <w:sectPr w:rsidR="00266EA7" w:rsidRPr="00DD02FD" w:rsidSect="00940BB6">
      <w:pgSz w:w="12240" w:h="15840"/>
      <w:pgMar w:top="1417" w:right="1701" w:bottom="1417" w:left="1701" w:header="708" w:footer="70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30E7AF" w14:textId="77777777" w:rsidR="00940BB6" w:rsidRDefault="00940BB6">
      <w:r>
        <w:separator/>
      </w:r>
    </w:p>
  </w:endnote>
  <w:endnote w:type="continuationSeparator" w:id="0">
    <w:p w14:paraId="3547EEBE" w14:textId="77777777" w:rsidR="00940BB6" w:rsidRDefault="00940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panose1 w:val="020B0606020202030204"/>
    <w:charset w:val="00"/>
    <w:family w:val="swiss"/>
    <w:pitch w:val="variable"/>
    <w:sig w:usb0="00000287" w:usb1="00000800" w:usb2="00000000" w:usb3="00000000" w:csb0="0000009F" w:csb1="00000000"/>
  </w:font>
  <w:font w:name="Helvetica Neue">
    <w:altName w:val="Arial"/>
    <w:charset w:val="00"/>
    <w:family w:val="auto"/>
    <w:pitch w:val="variable"/>
    <w:sig w:usb0="E50002FF" w:usb1="500079DB" w:usb2="00000010" w:usb3="00000000" w:csb0="00000001"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A22F5C" w14:textId="77777777" w:rsidR="00940BB6" w:rsidRDefault="00940BB6">
      <w:r>
        <w:separator/>
      </w:r>
    </w:p>
  </w:footnote>
  <w:footnote w:type="continuationSeparator" w:id="0">
    <w:p w14:paraId="41D589FE" w14:textId="77777777" w:rsidR="00940BB6" w:rsidRDefault="00940B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467C"/>
    <w:multiLevelType w:val="hybridMultilevel"/>
    <w:tmpl w:val="74F09C62"/>
    <w:lvl w:ilvl="0" w:tplc="AF8AE22E">
      <w:numFmt w:val="bullet"/>
      <w:lvlText w:val="-"/>
      <w:lvlJc w:val="left"/>
      <w:pPr>
        <w:ind w:left="720" w:hanging="360"/>
      </w:pPr>
      <w:rPr>
        <w:rFonts w:ascii="Arial Narrow" w:eastAsiaTheme="minorHAnsi" w:hAnsi="Arial Narrow" w:cs="Calibri"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16B1550"/>
    <w:multiLevelType w:val="hybridMultilevel"/>
    <w:tmpl w:val="C8726E78"/>
    <w:lvl w:ilvl="0" w:tplc="040A0001">
      <w:start w:val="1"/>
      <w:numFmt w:val="bullet"/>
      <w:lvlText w:val=""/>
      <w:lvlJc w:val="left"/>
      <w:pPr>
        <w:ind w:left="1440" w:hanging="360"/>
      </w:pPr>
      <w:rPr>
        <w:rFonts w:ascii="Symbol" w:hAnsi="Symbol" w:hint="default"/>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2" w15:restartNumberingAfterBreak="0">
    <w:nsid w:val="024A0229"/>
    <w:multiLevelType w:val="hybridMultilevel"/>
    <w:tmpl w:val="361A033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3BE4D71"/>
    <w:multiLevelType w:val="hybridMultilevel"/>
    <w:tmpl w:val="5D3C478E"/>
    <w:lvl w:ilvl="0" w:tplc="040A0001">
      <w:start w:val="1"/>
      <w:numFmt w:val="bullet"/>
      <w:lvlText w:val=""/>
      <w:lvlJc w:val="left"/>
      <w:pPr>
        <w:ind w:left="1440" w:hanging="360"/>
      </w:pPr>
      <w:rPr>
        <w:rFonts w:ascii="Symbol" w:hAnsi="Symbol" w:hint="default"/>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4" w15:restartNumberingAfterBreak="0">
    <w:nsid w:val="04F26750"/>
    <w:multiLevelType w:val="hybridMultilevel"/>
    <w:tmpl w:val="690A2BB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958347B"/>
    <w:multiLevelType w:val="hybridMultilevel"/>
    <w:tmpl w:val="21F03A94"/>
    <w:lvl w:ilvl="0" w:tplc="AF8AE22E">
      <w:numFmt w:val="bullet"/>
      <w:lvlText w:val="-"/>
      <w:lvlJc w:val="left"/>
      <w:pPr>
        <w:ind w:left="720" w:hanging="360"/>
      </w:pPr>
      <w:rPr>
        <w:rFonts w:ascii="Arial Narrow" w:eastAsiaTheme="minorHAnsi" w:hAnsi="Arial Narrow" w:cs="Calibri"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B882089"/>
    <w:multiLevelType w:val="hybridMultilevel"/>
    <w:tmpl w:val="0436DC38"/>
    <w:lvl w:ilvl="0" w:tplc="F75630D0">
      <w:numFmt w:val="bullet"/>
      <w:lvlText w:val=""/>
      <w:lvlJc w:val="left"/>
      <w:pPr>
        <w:ind w:left="643" w:hanging="360"/>
      </w:pPr>
      <w:rPr>
        <w:rFonts w:ascii="Symbol" w:eastAsia="Calibri" w:hAnsi="Symbol"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CA83F05"/>
    <w:multiLevelType w:val="hybridMultilevel"/>
    <w:tmpl w:val="B666EFF6"/>
    <w:lvl w:ilvl="0" w:tplc="240A000B">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0FAD147F"/>
    <w:multiLevelType w:val="hybridMultilevel"/>
    <w:tmpl w:val="F864D7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03F7E84"/>
    <w:multiLevelType w:val="hybridMultilevel"/>
    <w:tmpl w:val="A51C9D90"/>
    <w:lvl w:ilvl="0" w:tplc="240A000B">
      <w:start w:val="1"/>
      <w:numFmt w:val="bullet"/>
      <w:lvlText w:val=""/>
      <w:lvlJc w:val="left"/>
      <w:pPr>
        <w:ind w:left="1440" w:hanging="360"/>
      </w:pPr>
      <w:rPr>
        <w:rFonts w:ascii="Wingdings" w:hAnsi="Wingdings" w:hint="default"/>
      </w:rPr>
    </w:lvl>
    <w:lvl w:ilvl="1" w:tplc="04E2BB32">
      <w:start w:val="7"/>
      <w:numFmt w:val="bullet"/>
      <w:lvlText w:val="•"/>
      <w:lvlJc w:val="left"/>
      <w:pPr>
        <w:ind w:left="2160" w:hanging="360"/>
      </w:pPr>
      <w:rPr>
        <w:rFonts w:ascii="Arial Narrow" w:eastAsiaTheme="minorHAnsi" w:hAnsi="Arial Narrow" w:cs="Calibri"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10" w15:restartNumberingAfterBreak="0">
    <w:nsid w:val="12167893"/>
    <w:multiLevelType w:val="hybridMultilevel"/>
    <w:tmpl w:val="CCEE729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1" w15:restartNumberingAfterBreak="0">
    <w:nsid w:val="136547BF"/>
    <w:multiLevelType w:val="hybridMultilevel"/>
    <w:tmpl w:val="706A2D1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149A02DC"/>
    <w:multiLevelType w:val="hybridMultilevel"/>
    <w:tmpl w:val="DDEE71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6B14C02"/>
    <w:multiLevelType w:val="hybridMultilevel"/>
    <w:tmpl w:val="59C0A23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4" w15:restartNumberingAfterBreak="0">
    <w:nsid w:val="184A05F7"/>
    <w:multiLevelType w:val="hybridMultilevel"/>
    <w:tmpl w:val="D376E240"/>
    <w:lvl w:ilvl="0" w:tplc="240A000B">
      <w:start w:val="1"/>
      <w:numFmt w:val="bullet"/>
      <w:lvlText w:val=""/>
      <w:lvlJc w:val="left"/>
      <w:pPr>
        <w:ind w:left="720" w:hanging="360"/>
      </w:pPr>
      <w:rPr>
        <w:rFonts w:ascii="Wingdings" w:hAnsi="Wingdings" w:hint="default"/>
      </w:rPr>
    </w:lvl>
    <w:lvl w:ilvl="1" w:tplc="4A9EEAE4">
      <w:numFmt w:val="bullet"/>
      <w:lvlText w:val="•"/>
      <w:lvlJc w:val="left"/>
      <w:pPr>
        <w:ind w:left="1440" w:hanging="360"/>
      </w:pPr>
      <w:rPr>
        <w:rFonts w:ascii="Arial Narrow" w:eastAsiaTheme="minorHAnsi" w:hAnsi="Arial Narrow"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1B51362F"/>
    <w:multiLevelType w:val="hybridMultilevel"/>
    <w:tmpl w:val="7D3E180A"/>
    <w:numStyleLink w:val="Estiloimportado10"/>
  </w:abstractNum>
  <w:abstractNum w:abstractNumId="16" w15:restartNumberingAfterBreak="0">
    <w:nsid w:val="1DEE5916"/>
    <w:multiLevelType w:val="hybridMultilevel"/>
    <w:tmpl w:val="CC3CABFE"/>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66E75FB"/>
    <w:multiLevelType w:val="hybridMultilevel"/>
    <w:tmpl w:val="D024A812"/>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8" w15:restartNumberingAfterBreak="0">
    <w:nsid w:val="27A22A31"/>
    <w:multiLevelType w:val="hybridMultilevel"/>
    <w:tmpl w:val="C1320B52"/>
    <w:lvl w:ilvl="0" w:tplc="AF8AE22E">
      <w:numFmt w:val="bullet"/>
      <w:lvlText w:val="-"/>
      <w:lvlJc w:val="left"/>
      <w:pPr>
        <w:ind w:left="720" w:hanging="360"/>
      </w:pPr>
      <w:rPr>
        <w:rFonts w:ascii="Arial Narrow" w:eastAsiaTheme="minorHAnsi" w:hAnsi="Arial Narrow" w:cs="Calibri"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FC00329"/>
    <w:multiLevelType w:val="hybridMultilevel"/>
    <w:tmpl w:val="3A482492"/>
    <w:lvl w:ilvl="0" w:tplc="240A000B">
      <w:start w:val="1"/>
      <w:numFmt w:val="bullet"/>
      <w:lvlText w:val=""/>
      <w:lvlJc w:val="left"/>
      <w:pPr>
        <w:ind w:left="720" w:hanging="360"/>
      </w:pPr>
      <w:rPr>
        <w:rFonts w:ascii="Wingdings" w:hAnsi="Wingdings" w:hint="default"/>
      </w:rPr>
    </w:lvl>
    <w:lvl w:ilvl="1" w:tplc="4E7EA44E">
      <w:numFmt w:val="bullet"/>
      <w:lvlText w:val="-"/>
      <w:lvlJc w:val="left"/>
      <w:pPr>
        <w:ind w:left="1440" w:hanging="360"/>
      </w:pPr>
      <w:rPr>
        <w:rFonts w:ascii="Arial Narrow" w:eastAsiaTheme="minorHAnsi" w:hAnsi="Arial Narrow"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31314FAE"/>
    <w:multiLevelType w:val="hybridMultilevel"/>
    <w:tmpl w:val="FE7EF012"/>
    <w:lvl w:ilvl="0" w:tplc="240A000B">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2191B38"/>
    <w:multiLevelType w:val="hybridMultilevel"/>
    <w:tmpl w:val="8BC487E6"/>
    <w:lvl w:ilvl="0" w:tplc="AF8AE22E">
      <w:numFmt w:val="bullet"/>
      <w:lvlText w:val="-"/>
      <w:lvlJc w:val="left"/>
      <w:pPr>
        <w:ind w:left="720" w:hanging="360"/>
      </w:pPr>
      <w:rPr>
        <w:rFonts w:ascii="Arial Narrow" w:eastAsiaTheme="minorHAnsi" w:hAnsi="Arial Narrow"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39B51EF0"/>
    <w:multiLevelType w:val="hybridMultilevel"/>
    <w:tmpl w:val="DFF8BAF4"/>
    <w:lvl w:ilvl="0" w:tplc="F4A03B86">
      <w:numFmt w:val="bullet"/>
      <w:lvlText w:val="-"/>
      <w:lvlJc w:val="left"/>
      <w:pPr>
        <w:ind w:left="720" w:hanging="360"/>
      </w:pPr>
      <w:rPr>
        <w:rFonts w:ascii="Calibri" w:eastAsia="Arial Unicode MS"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3D34294E"/>
    <w:multiLevelType w:val="hybridMultilevel"/>
    <w:tmpl w:val="7D3E180A"/>
    <w:styleLink w:val="Estiloimportado10"/>
    <w:lvl w:ilvl="0" w:tplc="974CA7B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AC275E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74297C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EB8C024">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B542C3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6BA286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B3C7838">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8C43AF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B24329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4" w15:restartNumberingAfterBreak="0">
    <w:nsid w:val="3E7F52E2"/>
    <w:multiLevelType w:val="hybridMultilevel"/>
    <w:tmpl w:val="C48A56A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5" w15:restartNumberingAfterBreak="0">
    <w:nsid w:val="469F0519"/>
    <w:multiLevelType w:val="hybridMultilevel"/>
    <w:tmpl w:val="77E87216"/>
    <w:lvl w:ilvl="0" w:tplc="040A0001">
      <w:start w:val="1"/>
      <w:numFmt w:val="bullet"/>
      <w:lvlText w:val=""/>
      <w:lvlJc w:val="left"/>
      <w:pPr>
        <w:ind w:left="1440" w:hanging="360"/>
      </w:pPr>
      <w:rPr>
        <w:rFonts w:ascii="Symbol" w:hAnsi="Symbol" w:hint="default"/>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26" w15:restartNumberingAfterBreak="0">
    <w:nsid w:val="47F42218"/>
    <w:multiLevelType w:val="hybridMultilevel"/>
    <w:tmpl w:val="4BF451A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4E65351E"/>
    <w:multiLevelType w:val="hybridMultilevel"/>
    <w:tmpl w:val="0C74F806"/>
    <w:numStyleLink w:val="Estiloimportado2"/>
  </w:abstractNum>
  <w:abstractNum w:abstractNumId="28" w15:restartNumberingAfterBreak="0">
    <w:nsid w:val="50C262B0"/>
    <w:multiLevelType w:val="hybridMultilevel"/>
    <w:tmpl w:val="6E0C539A"/>
    <w:styleLink w:val="Estiloimportado1"/>
    <w:lvl w:ilvl="0" w:tplc="C4B03EA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B38A0D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F2881F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CA02440">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806A3C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9DAA84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BFC175E">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D80F88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4E2933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9" w15:restartNumberingAfterBreak="0">
    <w:nsid w:val="5CC002A7"/>
    <w:multiLevelType w:val="hybridMultilevel"/>
    <w:tmpl w:val="6E0C539A"/>
    <w:numStyleLink w:val="Estiloimportado1"/>
  </w:abstractNum>
  <w:abstractNum w:abstractNumId="30" w15:restartNumberingAfterBreak="0">
    <w:nsid w:val="65A42091"/>
    <w:multiLevelType w:val="hybridMultilevel"/>
    <w:tmpl w:val="0C74F806"/>
    <w:styleLink w:val="Estiloimportado2"/>
    <w:lvl w:ilvl="0" w:tplc="8E4ECF5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730E52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2FAD24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C609806">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5528E7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9EC96B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052D130">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6EA601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DE0687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1" w15:restartNumberingAfterBreak="0">
    <w:nsid w:val="6D1F04C2"/>
    <w:multiLevelType w:val="multilevel"/>
    <w:tmpl w:val="6486D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0E31222"/>
    <w:multiLevelType w:val="hybridMultilevel"/>
    <w:tmpl w:val="C2AA932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72532B40"/>
    <w:multiLevelType w:val="hybridMultilevel"/>
    <w:tmpl w:val="DD2A37A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74263696"/>
    <w:multiLevelType w:val="hybridMultilevel"/>
    <w:tmpl w:val="C35AD146"/>
    <w:lvl w:ilvl="0" w:tplc="240A000B">
      <w:start w:val="1"/>
      <w:numFmt w:val="bullet"/>
      <w:lvlText w:val=""/>
      <w:lvlJc w:val="left"/>
      <w:pPr>
        <w:ind w:left="720" w:hanging="360"/>
      </w:pPr>
      <w:rPr>
        <w:rFonts w:ascii="Wingdings" w:hAnsi="Wingdings" w:hint="default"/>
      </w:rPr>
    </w:lvl>
    <w:lvl w:ilvl="1" w:tplc="115A1504">
      <w:start w:val="7"/>
      <w:numFmt w:val="bullet"/>
      <w:lvlText w:val="-"/>
      <w:lvlJc w:val="left"/>
      <w:pPr>
        <w:ind w:left="1440" w:hanging="360"/>
      </w:pPr>
      <w:rPr>
        <w:rFonts w:ascii="Arial Narrow" w:eastAsiaTheme="minorHAnsi" w:hAnsi="Arial Narrow"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75C15032"/>
    <w:multiLevelType w:val="hybridMultilevel"/>
    <w:tmpl w:val="2AC6419C"/>
    <w:lvl w:ilvl="0" w:tplc="4A4832EE">
      <w:start w:val="5"/>
      <w:numFmt w:val="bullet"/>
      <w:lvlText w:val="•"/>
      <w:lvlJc w:val="left"/>
      <w:pPr>
        <w:ind w:left="720" w:hanging="360"/>
      </w:pPr>
      <w:rPr>
        <w:rFonts w:ascii="Arial Narrow" w:eastAsiaTheme="minorHAnsi" w:hAnsi="Arial Narrow"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79034818"/>
    <w:multiLevelType w:val="hybridMultilevel"/>
    <w:tmpl w:val="F6547BA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A2373FD"/>
    <w:multiLevelType w:val="hybridMultilevel"/>
    <w:tmpl w:val="E40ADE0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EA43F09"/>
    <w:multiLevelType w:val="hybridMultilevel"/>
    <w:tmpl w:val="201E7F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F8E3454"/>
    <w:multiLevelType w:val="hybridMultilevel"/>
    <w:tmpl w:val="3C781A96"/>
    <w:lvl w:ilvl="0" w:tplc="E984EC34">
      <w:numFmt w:val="bullet"/>
      <w:lvlText w:val="•"/>
      <w:lvlJc w:val="left"/>
      <w:pPr>
        <w:ind w:left="720" w:hanging="360"/>
      </w:pPr>
      <w:rPr>
        <w:rFonts w:ascii="Arial Narrow" w:eastAsiaTheme="minorHAnsi" w:hAnsi="Arial Narrow"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443154690">
    <w:abstractNumId w:val="28"/>
  </w:num>
  <w:num w:numId="2" w16cid:durableId="2126995460">
    <w:abstractNumId w:val="29"/>
  </w:num>
  <w:num w:numId="3" w16cid:durableId="2034727960">
    <w:abstractNumId w:val="30"/>
  </w:num>
  <w:num w:numId="4" w16cid:durableId="1801724403">
    <w:abstractNumId w:val="27"/>
  </w:num>
  <w:num w:numId="5" w16cid:durableId="1486312122">
    <w:abstractNumId w:val="23"/>
  </w:num>
  <w:num w:numId="6" w16cid:durableId="1621374537">
    <w:abstractNumId w:val="15"/>
  </w:num>
  <w:num w:numId="7" w16cid:durableId="1874221520">
    <w:abstractNumId w:val="6"/>
  </w:num>
  <w:num w:numId="8" w16cid:durableId="734352076">
    <w:abstractNumId w:val="24"/>
  </w:num>
  <w:num w:numId="9" w16cid:durableId="653992594">
    <w:abstractNumId w:val="13"/>
  </w:num>
  <w:num w:numId="10" w16cid:durableId="1884756537">
    <w:abstractNumId w:val="10"/>
  </w:num>
  <w:num w:numId="11" w16cid:durableId="2134133825">
    <w:abstractNumId w:val="17"/>
  </w:num>
  <w:num w:numId="12" w16cid:durableId="593052728">
    <w:abstractNumId w:val="1"/>
  </w:num>
  <w:num w:numId="13" w16cid:durableId="1770850835">
    <w:abstractNumId w:val="25"/>
  </w:num>
  <w:num w:numId="14" w16cid:durableId="1620599062">
    <w:abstractNumId w:val="3"/>
  </w:num>
  <w:num w:numId="15" w16cid:durableId="2129814517">
    <w:abstractNumId w:val="31"/>
  </w:num>
  <w:num w:numId="16" w16cid:durableId="316804362">
    <w:abstractNumId w:val="11"/>
  </w:num>
  <w:num w:numId="17" w16cid:durableId="953026002">
    <w:abstractNumId w:val="22"/>
  </w:num>
  <w:num w:numId="18" w16cid:durableId="178854712">
    <w:abstractNumId w:val="37"/>
  </w:num>
  <w:num w:numId="19" w16cid:durableId="817066163">
    <w:abstractNumId w:val="2"/>
  </w:num>
  <w:num w:numId="20" w16cid:durableId="771361217">
    <w:abstractNumId w:val="21"/>
  </w:num>
  <w:num w:numId="21" w16cid:durableId="718361395">
    <w:abstractNumId w:val="18"/>
  </w:num>
  <w:num w:numId="22" w16cid:durableId="629749597">
    <w:abstractNumId w:val="0"/>
  </w:num>
  <w:num w:numId="23" w16cid:durableId="2055734494">
    <w:abstractNumId w:val="5"/>
  </w:num>
  <w:num w:numId="24" w16cid:durableId="734940024">
    <w:abstractNumId w:val="7"/>
  </w:num>
  <w:num w:numId="25" w16cid:durableId="376979519">
    <w:abstractNumId w:val="19"/>
  </w:num>
  <w:num w:numId="26" w16cid:durableId="2082360823">
    <w:abstractNumId w:val="36"/>
  </w:num>
  <w:num w:numId="27" w16cid:durableId="422730174">
    <w:abstractNumId w:val="33"/>
  </w:num>
  <w:num w:numId="28" w16cid:durableId="1499417811">
    <w:abstractNumId w:val="39"/>
  </w:num>
  <w:num w:numId="29" w16cid:durableId="1256547783">
    <w:abstractNumId w:val="20"/>
  </w:num>
  <w:num w:numId="30" w16cid:durableId="1296838385">
    <w:abstractNumId w:val="35"/>
  </w:num>
  <w:num w:numId="31" w16cid:durableId="222106777">
    <w:abstractNumId w:val="9"/>
  </w:num>
  <w:num w:numId="32" w16cid:durableId="1726638395">
    <w:abstractNumId w:val="14"/>
  </w:num>
  <w:num w:numId="33" w16cid:durableId="424687469">
    <w:abstractNumId w:val="34"/>
  </w:num>
  <w:num w:numId="34" w16cid:durableId="1302271284">
    <w:abstractNumId w:val="16"/>
  </w:num>
  <w:num w:numId="35" w16cid:durableId="661130530">
    <w:abstractNumId w:val="32"/>
  </w:num>
  <w:num w:numId="36" w16cid:durableId="1897162530">
    <w:abstractNumId w:val="26"/>
  </w:num>
  <w:num w:numId="37" w16cid:durableId="1167206852">
    <w:abstractNumId w:val="4"/>
  </w:num>
  <w:num w:numId="38" w16cid:durableId="1588611820">
    <w:abstractNumId w:val="38"/>
  </w:num>
  <w:num w:numId="39" w16cid:durableId="1584727884">
    <w:abstractNumId w:val="12"/>
  </w:num>
  <w:num w:numId="40" w16cid:durableId="59474954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63C9"/>
    <w:rsid w:val="00014235"/>
    <w:rsid w:val="000336DD"/>
    <w:rsid w:val="00051276"/>
    <w:rsid w:val="00070004"/>
    <w:rsid w:val="0007195D"/>
    <w:rsid w:val="000733DA"/>
    <w:rsid w:val="00075F98"/>
    <w:rsid w:val="000776A7"/>
    <w:rsid w:val="00081974"/>
    <w:rsid w:val="00090B4E"/>
    <w:rsid w:val="000B2EA3"/>
    <w:rsid w:val="00111ECF"/>
    <w:rsid w:val="00115A99"/>
    <w:rsid w:val="00123231"/>
    <w:rsid w:val="00136B03"/>
    <w:rsid w:val="00146887"/>
    <w:rsid w:val="00151FFD"/>
    <w:rsid w:val="00161BD1"/>
    <w:rsid w:val="001733A1"/>
    <w:rsid w:val="00196DCB"/>
    <w:rsid w:val="001B342F"/>
    <w:rsid w:val="001C041D"/>
    <w:rsid w:val="001C57D0"/>
    <w:rsid w:val="001C5AE9"/>
    <w:rsid w:val="001D1207"/>
    <w:rsid w:val="001E4FDF"/>
    <w:rsid w:val="00203B5F"/>
    <w:rsid w:val="00223F36"/>
    <w:rsid w:val="00230E0D"/>
    <w:rsid w:val="002372DE"/>
    <w:rsid w:val="00244BFF"/>
    <w:rsid w:val="00266A77"/>
    <w:rsid w:val="00266EA7"/>
    <w:rsid w:val="00302ABE"/>
    <w:rsid w:val="00364CF4"/>
    <w:rsid w:val="003672EC"/>
    <w:rsid w:val="00390CCD"/>
    <w:rsid w:val="00393E84"/>
    <w:rsid w:val="003C0D51"/>
    <w:rsid w:val="003C24C5"/>
    <w:rsid w:val="003C2E0A"/>
    <w:rsid w:val="003D702F"/>
    <w:rsid w:val="003E5D66"/>
    <w:rsid w:val="003F098E"/>
    <w:rsid w:val="003F2CB9"/>
    <w:rsid w:val="003F676B"/>
    <w:rsid w:val="0041170E"/>
    <w:rsid w:val="00434D8C"/>
    <w:rsid w:val="00436473"/>
    <w:rsid w:val="00473747"/>
    <w:rsid w:val="00476DD5"/>
    <w:rsid w:val="00482A97"/>
    <w:rsid w:val="00484512"/>
    <w:rsid w:val="00493906"/>
    <w:rsid w:val="004A167E"/>
    <w:rsid w:val="004C20A9"/>
    <w:rsid w:val="004C2A94"/>
    <w:rsid w:val="004C44D8"/>
    <w:rsid w:val="004E3B4E"/>
    <w:rsid w:val="00527738"/>
    <w:rsid w:val="0053566B"/>
    <w:rsid w:val="0056312E"/>
    <w:rsid w:val="00571DC2"/>
    <w:rsid w:val="005A5808"/>
    <w:rsid w:val="005E14A1"/>
    <w:rsid w:val="005F583D"/>
    <w:rsid w:val="006135E1"/>
    <w:rsid w:val="00616673"/>
    <w:rsid w:val="00642AEF"/>
    <w:rsid w:val="0064321E"/>
    <w:rsid w:val="00643575"/>
    <w:rsid w:val="0065215A"/>
    <w:rsid w:val="006557D7"/>
    <w:rsid w:val="0065780F"/>
    <w:rsid w:val="00671F77"/>
    <w:rsid w:val="00672F2A"/>
    <w:rsid w:val="0067720F"/>
    <w:rsid w:val="0068559B"/>
    <w:rsid w:val="00692C5B"/>
    <w:rsid w:val="00694376"/>
    <w:rsid w:val="006A7445"/>
    <w:rsid w:val="006B4AE5"/>
    <w:rsid w:val="006B5658"/>
    <w:rsid w:val="006F3540"/>
    <w:rsid w:val="00700B65"/>
    <w:rsid w:val="00706CEC"/>
    <w:rsid w:val="007126D5"/>
    <w:rsid w:val="00717541"/>
    <w:rsid w:val="00722731"/>
    <w:rsid w:val="00731EB6"/>
    <w:rsid w:val="00740B98"/>
    <w:rsid w:val="00741C0C"/>
    <w:rsid w:val="00757C01"/>
    <w:rsid w:val="00762F6A"/>
    <w:rsid w:val="007668FC"/>
    <w:rsid w:val="007758D7"/>
    <w:rsid w:val="0078111E"/>
    <w:rsid w:val="00784DD4"/>
    <w:rsid w:val="00785810"/>
    <w:rsid w:val="007B456B"/>
    <w:rsid w:val="007F106C"/>
    <w:rsid w:val="00801EF9"/>
    <w:rsid w:val="008162A6"/>
    <w:rsid w:val="00844045"/>
    <w:rsid w:val="008511E3"/>
    <w:rsid w:val="00855EFF"/>
    <w:rsid w:val="008646F8"/>
    <w:rsid w:val="0087324B"/>
    <w:rsid w:val="00880330"/>
    <w:rsid w:val="008900F8"/>
    <w:rsid w:val="008A0CAE"/>
    <w:rsid w:val="008A186F"/>
    <w:rsid w:val="008C6CCE"/>
    <w:rsid w:val="008D2373"/>
    <w:rsid w:val="008D28E6"/>
    <w:rsid w:val="00903FBA"/>
    <w:rsid w:val="0094014C"/>
    <w:rsid w:val="00940BB6"/>
    <w:rsid w:val="00952111"/>
    <w:rsid w:val="00952435"/>
    <w:rsid w:val="009542AF"/>
    <w:rsid w:val="009774D6"/>
    <w:rsid w:val="009A6E5E"/>
    <w:rsid w:val="009C1025"/>
    <w:rsid w:val="009D2601"/>
    <w:rsid w:val="009D7951"/>
    <w:rsid w:val="00A0547B"/>
    <w:rsid w:val="00A10952"/>
    <w:rsid w:val="00A34834"/>
    <w:rsid w:val="00A3504B"/>
    <w:rsid w:val="00A60BBE"/>
    <w:rsid w:val="00A632C5"/>
    <w:rsid w:val="00A645F5"/>
    <w:rsid w:val="00A73AD4"/>
    <w:rsid w:val="00AA0E58"/>
    <w:rsid w:val="00AB22F5"/>
    <w:rsid w:val="00AC10F4"/>
    <w:rsid w:val="00AC114D"/>
    <w:rsid w:val="00AC2C80"/>
    <w:rsid w:val="00AC53DA"/>
    <w:rsid w:val="00AE4E20"/>
    <w:rsid w:val="00B0154C"/>
    <w:rsid w:val="00B03B2F"/>
    <w:rsid w:val="00B04145"/>
    <w:rsid w:val="00B26867"/>
    <w:rsid w:val="00B371F9"/>
    <w:rsid w:val="00B4341C"/>
    <w:rsid w:val="00B47B5A"/>
    <w:rsid w:val="00B52B45"/>
    <w:rsid w:val="00B746D0"/>
    <w:rsid w:val="00B75FCC"/>
    <w:rsid w:val="00B80EC2"/>
    <w:rsid w:val="00B96B52"/>
    <w:rsid w:val="00BC71A9"/>
    <w:rsid w:val="00BC7F2F"/>
    <w:rsid w:val="00BD7DA4"/>
    <w:rsid w:val="00BE5464"/>
    <w:rsid w:val="00BF1BA5"/>
    <w:rsid w:val="00C20F6B"/>
    <w:rsid w:val="00C22A5B"/>
    <w:rsid w:val="00C458F2"/>
    <w:rsid w:val="00C4693D"/>
    <w:rsid w:val="00C643CE"/>
    <w:rsid w:val="00C6763B"/>
    <w:rsid w:val="00CA1179"/>
    <w:rsid w:val="00CB5ADC"/>
    <w:rsid w:val="00CC0ECC"/>
    <w:rsid w:val="00CC5D45"/>
    <w:rsid w:val="00CD0D1B"/>
    <w:rsid w:val="00CD1386"/>
    <w:rsid w:val="00CD2238"/>
    <w:rsid w:val="00CD4975"/>
    <w:rsid w:val="00CF037E"/>
    <w:rsid w:val="00D02CBC"/>
    <w:rsid w:val="00D03EBE"/>
    <w:rsid w:val="00D14F1B"/>
    <w:rsid w:val="00D22617"/>
    <w:rsid w:val="00D227AB"/>
    <w:rsid w:val="00D327D5"/>
    <w:rsid w:val="00D459B3"/>
    <w:rsid w:val="00D51C8F"/>
    <w:rsid w:val="00D636FD"/>
    <w:rsid w:val="00D72503"/>
    <w:rsid w:val="00D859CE"/>
    <w:rsid w:val="00D87B2E"/>
    <w:rsid w:val="00DD02FD"/>
    <w:rsid w:val="00DD3684"/>
    <w:rsid w:val="00DF4A33"/>
    <w:rsid w:val="00E01E8B"/>
    <w:rsid w:val="00E0508A"/>
    <w:rsid w:val="00E15356"/>
    <w:rsid w:val="00E23F29"/>
    <w:rsid w:val="00E2613A"/>
    <w:rsid w:val="00E47373"/>
    <w:rsid w:val="00E51FC5"/>
    <w:rsid w:val="00E952C6"/>
    <w:rsid w:val="00EA0A3C"/>
    <w:rsid w:val="00EA3D83"/>
    <w:rsid w:val="00EA63C9"/>
    <w:rsid w:val="00EB05F5"/>
    <w:rsid w:val="00EB3196"/>
    <w:rsid w:val="00EC3569"/>
    <w:rsid w:val="00EC772B"/>
    <w:rsid w:val="00ED525B"/>
    <w:rsid w:val="00ED7D9D"/>
    <w:rsid w:val="00F02BEA"/>
    <w:rsid w:val="00F168F1"/>
    <w:rsid w:val="00F16D8F"/>
    <w:rsid w:val="00F345DA"/>
    <w:rsid w:val="00F60B22"/>
    <w:rsid w:val="00F862E7"/>
    <w:rsid w:val="00FB2218"/>
    <w:rsid w:val="00FB3731"/>
    <w:rsid w:val="00FB39C8"/>
    <w:rsid w:val="00FB68AE"/>
    <w:rsid w:val="00FC00D7"/>
    <w:rsid w:val="00FC2A5A"/>
    <w:rsid w:val="00FD2C2B"/>
    <w:rsid w:val="00FD2CCF"/>
    <w:rsid w:val="00FD5E5B"/>
    <w:rsid w:val="00FE0D5C"/>
    <w:rsid w:val="00FE388F"/>
    <w:rsid w:val="00FE3C9D"/>
    <w:rsid w:val="00FE5D9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9382C0"/>
  <w15:docId w15:val="{3C71BF27-5CBD-40D2-A96C-4FAF9CEB1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CO" w:eastAsia="es-CO"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676B"/>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val="es-ES_tradnl" w:eastAsia="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Encabezadoypie">
    <w:name w:val="Encabezado y pie"/>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CuerpoA">
    <w:name w:val="Cuerpo A"/>
    <w:pPr>
      <w:spacing w:after="160" w:line="259" w:lineRule="auto"/>
    </w:pPr>
    <w:rPr>
      <w:rFonts w:ascii="Calibri" w:hAnsi="Calibri" w:cs="Arial Unicode MS"/>
      <w:color w:val="000000"/>
      <w:sz w:val="22"/>
      <w:szCs w:val="22"/>
      <w:u w:color="000000"/>
      <w:lang w:val="es-ES_tradnl"/>
      <w14:textOutline w14:w="12700" w14:cap="flat" w14:cmpd="sng" w14:algn="ctr">
        <w14:noFill/>
        <w14:prstDash w14:val="solid"/>
        <w14:miter w14:lim="400000"/>
      </w14:textOutline>
    </w:rPr>
  </w:style>
  <w:style w:type="character" w:customStyle="1" w:styleId="Ninguno">
    <w:name w:val="Ninguno"/>
  </w:style>
  <w:style w:type="character" w:customStyle="1" w:styleId="NingunoA">
    <w:name w:val="Ninguno A"/>
    <w:basedOn w:val="Ninguno"/>
  </w:style>
  <w:style w:type="paragraph" w:styleId="ListParagraph">
    <w:name w:val="List Paragraph"/>
    <w:uiPriority w:val="34"/>
    <w:qFormat/>
    <w:pPr>
      <w:spacing w:after="160" w:line="259" w:lineRule="auto"/>
      <w:ind w:left="720"/>
    </w:pPr>
    <w:rPr>
      <w:rFonts w:ascii="Calibri" w:hAnsi="Calibri" w:cs="Arial Unicode MS"/>
      <w:color w:val="000000"/>
      <w:sz w:val="22"/>
      <w:szCs w:val="22"/>
      <w:u w:color="000000"/>
      <w:lang w:val="es-ES_tradnl"/>
    </w:rPr>
  </w:style>
  <w:style w:type="numbering" w:customStyle="1" w:styleId="Estiloimportado1">
    <w:name w:val="Estilo importado 1"/>
    <w:pPr>
      <w:numPr>
        <w:numId w:val="1"/>
      </w:numPr>
    </w:pPr>
  </w:style>
  <w:style w:type="numbering" w:customStyle="1" w:styleId="Estiloimportado2">
    <w:name w:val="Estilo importado 2"/>
    <w:pPr>
      <w:numPr>
        <w:numId w:val="3"/>
      </w:numPr>
    </w:pPr>
  </w:style>
  <w:style w:type="paragraph" w:customStyle="1" w:styleId="Cuerpo">
    <w:name w:val="Cuerpo"/>
    <w:rPr>
      <w:rFonts w:cs="Arial Unicode MS"/>
      <w:color w:val="000000"/>
      <w:sz w:val="24"/>
      <w:szCs w:val="24"/>
      <w:u w:color="000000"/>
      <w:lang w:val="es-ES_tradnl"/>
      <w14:textOutline w14:w="0" w14:cap="flat" w14:cmpd="sng" w14:algn="ctr">
        <w14:noFill/>
        <w14:prstDash w14:val="solid"/>
        <w14:bevel/>
      </w14:textOutline>
    </w:rPr>
  </w:style>
  <w:style w:type="numbering" w:customStyle="1" w:styleId="Estiloimportado10">
    <w:name w:val="Estilo importado 1.0"/>
    <w:pPr>
      <w:numPr>
        <w:numId w:val="5"/>
      </w:numPr>
    </w:pPr>
  </w:style>
  <w:style w:type="paragraph" w:styleId="NoSpacing">
    <w:name w:val="No Spacing"/>
    <w:uiPriority w:val="1"/>
    <w:qFormat/>
    <w:rsid w:val="00694376"/>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style>
  <w:style w:type="paragraph" w:styleId="Header">
    <w:name w:val="header"/>
    <w:basedOn w:val="Normal"/>
    <w:link w:val="HeaderChar"/>
    <w:uiPriority w:val="99"/>
    <w:unhideWhenUsed/>
    <w:rsid w:val="00EA3D83"/>
    <w:pPr>
      <w:tabs>
        <w:tab w:val="center" w:pos="4419"/>
        <w:tab w:val="right" w:pos="8838"/>
      </w:tabs>
    </w:pPr>
  </w:style>
  <w:style w:type="character" w:customStyle="1" w:styleId="HeaderChar">
    <w:name w:val="Header Char"/>
    <w:basedOn w:val="DefaultParagraphFont"/>
    <w:link w:val="Header"/>
    <w:uiPriority w:val="99"/>
    <w:rsid w:val="00EA3D83"/>
    <w:rPr>
      <w:rFonts w:eastAsia="Times New Roman"/>
      <w:sz w:val="24"/>
      <w:szCs w:val="24"/>
      <w:bdr w:val="none" w:sz="0" w:space="0" w:color="auto"/>
      <w:lang w:val="es-ES_tradnl" w:eastAsia="es-ES_tradnl"/>
    </w:rPr>
  </w:style>
  <w:style w:type="paragraph" w:styleId="Footer">
    <w:name w:val="footer"/>
    <w:basedOn w:val="Normal"/>
    <w:link w:val="FooterChar"/>
    <w:uiPriority w:val="99"/>
    <w:unhideWhenUsed/>
    <w:rsid w:val="00EA3D83"/>
    <w:pPr>
      <w:tabs>
        <w:tab w:val="center" w:pos="4419"/>
        <w:tab w:val="right" w:pos="8838"/>
      </w:tabs>
    </w:pPr>
  </w:style>
  <w:style w:type="character" w:customStyle="1" w:styleId="FooterChar">
    <w:name w:val="Footer Char"/>
    <w:basedOn w:val="DefaultParagraphFont"/>
    <w:link w:val="Footer"/>
    <w:uiPriority w:val="99"/>
    <w:rsid w:val="00EA3D83"/>
    <w:rPr>
      <w:rFonts w:eastAsia="Times New Roman"/>
      <w:sz w:val="24"/>
      <w:szCs w:val="24"/>
      <w:bdr w:val="none" w:sz="0" w:space="0" w:color="auto"/>
      <w:lang w:val="es-ES_tradnl" w:eastAsia="es-ES_tradnl"/>
    </w:rPr>
  </w:style>
  <w:style w:type="character" w:styleId="CommentReference">
    <w:name w:val="annotation reference"/>
    <w:basedOn w:val="DefaultParagraphFont"/>
    <w:uiPriority w:val="99"/>
    <w:semiHidden/>
    <w:unhideWhenUsed/>
    <w:rsid w:val="009D2601"/>
    <w:rPr>
      <w:sz w:val="16"/>
      <w:szCs w:val="16"/>
    </w:rPr>
  </w:style>
  <w:style w:type="paragraph" w:styleId="CommentText">
    <w:name w:val="annotation text"/>
    <w:basedOn w:val="Normal"/>
    <w:link w:val="CommentTextChar"/>
    <w:uiPriority w:val="99"/>
    <w:semiHidden/>
    <w:unhideWhenUsed/>
    <w:rsid w:val="009D2601"/>
    <w:rPr>
      <w:sz w:val="20"/>
      <w:szCs w:val="20"/>
    </w:rPr>
  </w:style>
  <w:style w:type="character" w:customStyle="1" w:styleId="CommentTextChar">
    <w:name w:val="Comment Text Char"/>
    <w:basedOn w:val="DefaultParagraphFont"/>
    <w:link w:val="CommentText"/>
    <w:uiPriority w:val="99"/>
    <w:semiHidden/>
    <w:rsid w:val="009D2601"/>
    <w:rPr>
      <w:rFonts w:eastAsia="Times New Roman"/>
      <w:bdr w:val="none" w:sz="0" w:space="0" w:color="auto"/>
      <w:lang w:val="es-ES_tradnl" w:eastAsia="es-ES_tradnl"/>
    </w:rPr>
  </w:style>
  <w:style w:type="paragraph" w:styleId="CommentSubject">
    <w:name w:val="annotation subject"/>
    <w:basedOn w:val="CommentText"/>
    <w:next w:val="CommentText"/>
    <w:link w:val="CommentSubjectChar"/>
    <w:uiPriority w:val="99"/>
    <w:semiHidden/>
    <w:unhideWhenUsed/>
    <w:rsid w:val="009D2601"/>
    <w:rPr>
      <w:b/>
      <w:bCs/>
    </w:rPr>
  </w:style>
  <w:style w:type="character" w:customStyle="1" w:styleId="CommentSubjectChar">
    <w:name w:val="Comment Subject Char"/>
    <w:basedOn w:val="CommentTextChar"/>
    <w:link w:val="CommentSubject"/>
    <w:uiPriority w:val="99"/>
    <w:semiHidden/>
    <w:rsid w:val="009D2601"/>
    <w:rPr>
      <w:rFonts w:eastAsia="Times New Roman"/>
      <w:b/>
      <w:bCs/>
      <w:bdr w:val="none" w:sz="0" w:space="0" w:color="auto"/>
      <w:lang w:val="es-ES_tradnl" w:eastAsia="es-ES_tradnl"/>
    </w:rPr>
  </w:style>
  <w:style w:type="paragraph" w:styleId="BalloonText">
    <w:name w:val="Balloon Text"/>
    <w:basedOn w:val="Normal"/>
    <w:link w:val="BalloonTextChar"/>
    <w:uiPriority w:val="99"/>
    <w:semiHidden/>
    <w:unhideWhenUsed/>
    <w:rsid w:val="009D2601"/>
    <w:rPr>
      <w:sz w:val="18"/>
      <w:szCs w:val="18"/>
    </w:rPr>
  </w:style>
  <w:style w:type="character" w:customStyle="1" w:styleId="BalloonTextChar">
    <w:name w:val="Balloon Text Char"/>
    <w:basedOn w:val="DefaultParagraphFont"/>
    <w:link w:val="BalloonText"/>
    <w:uiPriority w:val="99"/>
    <w:semiHidden/>
    <w:rsid w:val="009D2601"/>
    <w:rPr>
      <w:rFonts w:eastAsia="Times New Roman"/>
      <w:sz w:val="18"/>
      <w:szCs w:val="18"/>
      <w:bdr w:val="none" w:sz="0" w:space="0" w:color="auto"/>
      <w:lang w:val="es-ES_tradnl"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169271">
      <w:bodyDiv w:val="1"/>
      <w:marLeft w:val="0"/>
      <w:marRight w:val="0"/>
      <w:marTop w:val="0"/>
      <w:marBottom w:val="0"/>
      <w:divBdr>
        <w:top w:val="none" w:sz="0" w:space="0" w:color="auto"/>
        <w:left w:val="none" w:sz="0" w:space="0" w:color="auto"/>
        <w:bottom w:val="none" w:sz="0" w:space="0" w:color="auto"/>
        <w:right w:val="none" w:sz="0" w:space="0" w:color="auto"/>
      </w:divBdr>
    </w:div>
    <w:div w:id="120612726">
      <w:bodyDiv w:val="1"/>
      <w:marLeft w:val="0"/>
      <w:marRight w:val="0"/>
      <w:marTop w:val="0"/>
      <w:marBottom w:val="0"/>
      <w:divBdr>
        <w:top w:val="none" w:sz="0" w:space="0" w:color="auto"/>
        <w:left w:val="none" w:sz="0" w:space="0" w:color="auto"/>
        <w:bottom w:val="none" w:sz="0" w:space="0" w:color="auto"/>
        <w:right w:val="none" w:sz="0" w:space="0" w:color="auto"/>
      </w:divBdr>
    </w:div>
    <w:div w:id="120656196">
      <w:bodyDiv w:val="1"/>
      <w:marLeft w:val="0"/>
      <w:marRight w:val="0"/>
      <w:marTop w:val="0"/>
      <w:marBottom w:val="0"/>
      <w:divBdr>
        <w:top w:val="none" w:sz="0" w:space="0" w:color="auto"/>
        <w:left w:val="none" w:sz="0" w:space="0" w:color="auto"/>
        <w:bottom w:val="none" w:sz="0" w:space="0" w:color="auto"/>
        <w:right w:val="none" w:sz="0" w:space="0" w:color="auto"/>
      </w:divBdr>
    </w:div>
    <w:div w:id="174536608">
      <w:bodyDiv w:val="1"/>
      <w:marLeft w:val="0"/>
      <w:marRight w:val="0"/>
      <w:marTop w:val="0"/>
      <w:marBottom w:val="0"/>
      <w:divBdr>
        <w:top w:val="none" w:sz="0" w:space="0" w:color="auto"/>
        <w:left w:val="none" w:sz="0" w:space="0" w:color="auto"/>
        <w:bottom w:val="none" w:sz="0" w:space="0" w:color="auto"/>
        <w:right w:val="none" w:sz="0" w:space="0" w:color="auto"/>
      </w:divBdr>
    </w:div>
    <w:div w:id="197475406">
      <w:bodyDiv w:val="1"/>
      <w:marLeft w:val="0"/>
      <w:marRight w:val="0"/>
      <w:marTop w:val="0"/>
      <w:marBottom w:val="0"/>
      <w:divBdr>
        <w:top w:val="none" w:sz="0" w:space="0" w:color="auto"/>
        <w:left w:val="none" w:sz="0" w:space="0" w:color="auto"/>
        <w:bottom w:val="none" w:sz="0" w:space="0" w:color="auto"/>
        <w:right w:val="none" w:sz="0" w:space="0" w:color="auto"/>
      </w:divBdr>
    </w:div>
    <w:div w:id="237136121">
      <w:bodyDiv w:val="1"/>
      <w:marLeft w:val="0"/>
      <w:marRight w:val="0"/>
      <w:marTop w:val="0"/>
      <w:marBottom w:val="0"/>
      <w:divBdr>
        <w:top w:val="none" w:sz="0" w:space="0" w:color="auto"/>
        <w:left w:val="none" w:sz="0" w:space="0" w:color="auto"/>
        <w:bottom w:val="none" w:sz="0" w:space="0" w:color="auto"/>
        <w:right w:val="none" w:sz="0" w:space="0" w:color="auto"/>
      </w:divBdr>
    </w:div>
    <w:div w:id="238255514">
      <w:bodyDiv w:val="1"/>
      <w:marLeft w:val="0"/>
      <w:marRight w:val="0"/>
      <w:marTop w:val="0"/>
      <w:marBottom w:val="0"/>
      <w:divBdr>
        <w:top w:val="none" w:sz="0" w:space="0" w:color="auto"/>
        <w:left w:val="none" w:sz="0" w:space="0" w:color="auto"/>
        <w:bottom w:val="none" w:sz="0" w:space="0" w:color="auto"/>
        <w:right w:val="none" w:sz="0" w:space="0" w:color="auto"/>
      </w:divBdr>
    </w:div>
    <w:div w:id="249045108">
      <w:bodyDiv w:val="1"/>
      <w:marLeft w:val="0"/>
      <w:marRight w:val="0"/>
      <w:marTop w:val="0"/>
      <w:marBottom w:val="0"/>
      <w:divBdr>
        <w:top w:val="none" w:sz="0" w:space="0" w:color="auto"/>
        <w:left w:val="none" w:sz="0" w:space="0" w:color="auto"/>
        <w:bottom w:val="none" w:sz="0" w:space="0" w:color="auto"/>
        <w:right w:val="none" w:sz="0" w:space="0" w:color="auto"/>
      </w:divBdr>
    </w:div>
    <w:div w:id="260114187">
      <w:bodyDiv w:val="1"/>
      <w:marLeft w:val="0"/>
      <w:marRight w:val="0"/>
      <w:marTop w:val="0"/>
      <w:marBottom w:val="0"/>
      <w:divBdr>
        <w:top w:val="none" w:sz="0" w:space="0" w:color="auto"/>
        <w:left w:val="none" w:sz="0" w:space="0" w:color="auto"/>
        <w:bottom w:val="none" w:sz="0" w:space="0" w:color="auto"/>
        <w:right w:val="none" w:sz="0" w:space="0" w:color="auto"/>
      </w:divBdr>
    </w:div>
    <w:div w:id="375590592">
      <w:bodyDiv w:val="1"/>
      <w:marLeft w:val="0"/>
      <w:marRight w:val="0"/>
      <w:marTop w:val="0"/>
      <w:marBottom w:val="0"/>
      <w:divBdr>
        <w:top w:val="none" w:sz="0" w:space="0" w:color="auto"/>
        <w:left w:val="none" w:sz="0" w:space="0" w:color="auto"/>
        <w:bottom w:val="none" w:sz="0" w:space="0" w:color="auto"/>
        <w:right w:val="none" w:sz="0" w:space="0" w:color="auto"/>
      </w:divBdr>
    </w:div>
    <w:div w:id="390807438">
      <w:bodyDiv w:val="1"/>
      <w:marLeft w:val="0"/>
      <w:marRight w:val="0"/>
      <w:marTop w:val="0"/>
      <w:marBottom w:val="0"/>
      <w:divBdr>
        <w:top w:val="none" w:sz="0" w:space="0" w:color="auto"/>
        <w:left w:val="none" w:sz="0" w:space="0" w:color="auto"/>
        <w:bottom w:val="none" w:sz="0" w:space="0" w:color="auto"/>
        <w:right w:val="none" w:sz="0" w:space="0" w:color="auto"/>
      </w:divBdr>
    </w:div>
    <w:div w:id="406879933">
      <w:bodyDiv w:val="1"/>
      <w:marLeft w:val="0"/>
      <w:marRight w:val="0"/>
      <w:marTop w:val="0"/>
      <w:marBottom w:val="0"/>
      <w:divBdr>
        <w:top w:val="none" w:sz="0" w:space="0" w:color="auto"/>
        <w:left w:val="none" w:sz="0" w:space="0" w:color="auto"/>
        <w:bottom w:val="none" w:sz="0" w:space="0" w:color="auto"/>
        <w:right w:val="none" w:sz="0" w:space="0" w:color="auto"/>
      </w:divBdr>
      <w:divsChild>
        <w:div w:id="1955287341">
          <w:marLeft w:val="0"/>
          <w:marRight w:val="0"/>
          <w:marTop w:val="0"/>
          <w:marBottom w:val="0"/>
          <w:divBdr>
            <w:top w:val="none" w:sz="0" w:space="0" w:color="auto"/>
            <w:left w:val="none" w:sz="0" w:space="0" w:color="auto"/>
            <w:bottom w:val="single" w:sz="6" w:space="11" w:color="E5E5E5"/>
            <w:right w:val="none" w:sz="0" w:space="0" w:color="auto"/>
          </w:divBdr>
        </w:div>
        <w:div w:id="669721256">
          <w:marLeft w:val="0"/>
          <w:marRight w:val="0"/>
          <w:marTop w:val="0"/>
          <w:marBottom w:val="0"/>
          <w:divBdr>
            <w:top w:val="none" w:sz="0" w:space="0" w:color="auto"/>
            <w:left w:val="none" w:sz="0" w:space="0" w:color="auto"/>
            <w:bottom w:val="none" w:sz="0" w:space="0" w:color="auto"/>
            <w:right w:val="none" w:sz="0" w:space="0" w:color="auto"/>
          </w:divBdr>
          <w:divsChild>
            <w:div w:id="52118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993062">
      <w:bodyDiv w:val="1"/>
      <w:marLeft w:val="0"/>
      <w:marRight w:val="0"/>
      <w:marTop w:val="0"/>
      <w:marBottom w:val="0"/>
      <w:divBdr>
        <w:top w:val="none" w:sz="0" w:space="0" w:color="auto"/>
        <w:left w:val="none" w:sz="0" w:space="0" w:color="auto"/>
        <w:bottom w:val="none" w:sz="0" w:space="0" w:color="auto"/>
        <w:right w:val="none" w:sz="0" w:space="0" w:color="auto"/>
      </w:divBdr>
    </w:div>
    <w:div w:id="735131598">
      <w:bodyDiv w:val="1"/>
      <w:marLeft w:val="0"/>
      <w:marRight w:val="0"/>
      <w:marTop w:val="0"/>
      <w:marBottom w:val="0"/>
      <w:divBdr>
        <w:top w:val="none" w:sz="0" w:space="0" w:color="auto"/>
        <w:left w:val="none" w:sz="0" w:space="0" w:color="auto"/>
        <w:bottom w:val="none" w:sz="0" w:space="0" w:color="auto"/>
        <w:right w:val="none" w:sz="0" w:space="0" w:color="auto"/>
      </w:divBdr>
    </w:div>
    <w:div w:id="735787063">
      <w:bodyDiv w:val="1"/>
      <w:marLeft w:val="0"/>
      <w:marRight w:val="0"/>
      <w:marTop w:val="0"/>
      <w:marBottom w:val="0"/>
      <w:divBdr>
        <w:top w:val="none" w:sz="0" w:space="0" w:color="auto"/>
        <w:left w:val="none" w:sz="0" w:space="0" w:color="auto"/>
        <w:bottom w:val="none" w:sz="0" w:space="0" w:color="auto"/>
        <w:right w:val="none" w:sz="0" w:space="0" w:color="auto"/>
      </w:divBdr>
    </w:div>
    <w:div w:id="850607455">
      <w:bodyDiv w:val="1"/>
      <w:marLeft w:val="0"/>
      <w:marRight w:val="0"/>
      <w:marTop w:val="0"/>
      <w:marBottom w:val="0"/>
      <w:divBdr>
        <w:top w:val="none" w:sz="0" w:space="0" w:color="auto"/>
        <w:left w:val="none" w:sz="0" w:space="0" w:color="auto"/>
        <w:bottom w:val="none" w:sz="0" w:space="0" w:color="auto"/>
        <w:right w:val="none" w:sz="0" w:space="0" w:color="auto"/>
      </w:divBdr>
    </w:div>
    <w:div w:id="997079843">
      <w:bodyDiv w:val="1"/>
      <w:marLeft w:val="0"/>
      <w:marRight w:val="0"/>
      <w:marTop w:val="0"/>
      <w:marBottom w:val="0"/>
      <w:divBdr>
        <w:top w:val="none" w:sz="0" w:space="0" w:color="auto"/>
        <w:left w:val="none" w:sz="0" w:space="0" w:color="auto"/>
        <w:bottom w:val="none" w:sz="0" w:space="0" w:color="auto"/>
        <w:right w:val="none" w:sz="0" w:space="0" w:color="auto"/>
      </w:divBdr>
    </w:div>
    <w:div w:id="1023627406">
      <w:bodyDiv w:val="1"/>
      <w:marLeft w:val="0"/>
      <w:marRight w:val="0"/>
      <w:marTop w:val="0"/>
      <w:marBottom w:val="0"/>
      <w:divBdr>
        <w:top w:val="none" w:sz="0" w:space="0" w:color="auto"/>
        <w:left w:val="none" w:sz="0" w:space="0" w:color="auto"/>
        <w:bottom w:val="none" w:sz="0" w:space="0" w:color="auto"/>
        <w:right w:val="none" w:sz="0" w:space="0" w:color="auto"/>
      </w:divBdr>
    </w:div>
    <w:div w:id="1085953484">
      <w:bodyDiv w:val="1"/>
      <w:marLeft w:val="0"/>
      <w:marRight w:val="0"/>
      <w:marTop w:val="0"/>
      <w:marBottom w:val="0"/>
      <w:divBdr>
        <w:top w:val="none" w:sz="0" w:space="0" w:color="auto"/>
        <w:left w:val="none" w:sz="0" w:space="0" w:color="auto"/>
        <w:bottom w:val="none" w:sz="0" w:space="0" w:color="auto"/>
        <w:right w:val="none" w:sz="0" w:space="0" w:color="auto"/>
      </w:divBdr>
    </w:div>
    <w:div w:id="1136873241">
      <w:bodyDiv w:val="1"/>
      <w:marLeft w:val="0"/>
      <w:marRight w:val="0"/>
      <w:marTop w:val="0"/>
      <w:marBottom w:val="0"/>
      <w:divBdr>
        <w:top w:val="none" w:sz="0" w:space="0" w:color="auto"/>
        <w:left w:val="none" w:sz="0" w:space="0" w:color="auto"/>
        <w:bottom w:val="none" w:sz="0" w:space="0" w:color="auto"/>
        <w:right w:val="none" w:sz="0" w:space="0" w:color="auto"/>
      </w:divBdr>
    </w:div>
    <w:div w:id="1141070320">
      <w:bodyDiv w:val="1"/>
      <w:marLeft w:val="0"/>
      <w:marRight w:val="0"/>
      <w:marTop w:val="0"/>
      <w:marBottom w:val="0"/>
      <w:divBdr>
        <w:top w:val="none" w:sz="0" w:space="0" w:color="auto"/>
        <w:left w:val="none" w:sz="0" w:space="0" w:color="auto"/>
        <w:bottom w:val="none" w:sz="0" w:space="0" w:color="auto"/>
        <w:right w:val="none" w:sz="0" w:space="0" w:color="auto"/>
      </w:divBdr>
    </w:div>
    <w:div w:id="1176458666">
      <w:bodyDiv w:val="1"/>
      <w:marLeft w:val="0"/>
      <w:marRight w:val="0"/>
      <w:marTop w:val="0"/>
      <w:marBottom w:val="0"/>
      <w:divBdr>
        <w:top w:val="none" w:sz="0" w:space="0" w:color="auto"/>
        <w:left w:val="none" w:sz="0" w:space="0" w:color="auto"/>
        <w:bottom w:val="none" w:sz="0" w:space="0" w:color="auto"/>
        <w:right w:val="none" w:sz="0" w:space="0" w:color="auto"/>
      </w:divBdr>
    </w:div>
    <w:div w:id="1267614089">
      <w:bodyDiv w:val="1"/>
      <w:marLeft w:val="0"/>
      <w:marRight w:val="0"/>
      <w:marTop w:val="0"/>
      <w:marBottom w:val="0"/>
      <w:divBdr>
        <w:top w:val="none" w:sz="0" w:space="0" w:color="auto"/>
        <w:left w:val="none" w:sz="0" w:space="0" w:color="auto"/>
        <w:bottom w:val="none" w:sz="0" w:space="0" w:color="auto"/>
        <w:right w:val="none" w:sz="0" w:space="0" w:color="auto"/>
      </w:divBdr>
    </w:div>
    <w:div w:id="1297416732">
      <w:bodyDiv w:val="1"/>
      <w:marLeft w:val="0"/>
      <w:marRight w:val="0"/>
      <w:marTop w:val="0"/>
      <w:marBottom w:val="0"/>
      <w:divBdr>
        <w:top w:val="none" w:sz="0" w:space="0" w:color="auto"/>
        <w:left w:val="none" w:sz="0" w:space="0" w:color="auto"/>
        <w:bottom w:val="none" w:sz="0" w:space="0" w:color="auto"/>
        <w:right w:val="none" w:sz="0" w:space="0" w:color="auto"/>
      </w:divBdr>
    </w:div>
    <w:div w:id="1404328744">
      <w:bodyDiv w:val="1"/>
      <w:marLeft w:val="0"/>
      <w:marRight w:val="0"/>
      <w:marTop w:val="0"/>
      <w:marBottom w:val="0"/>
      <w:divBdr>
        <w:top w:val="none" w:sz="0" w:space="0" w:color="auto"/>
        <w:left w:val="none" w:sz="0" w:space="0" w:color="auto"/>
        <w:bottom w:val="none" w:sz="0" w:space="0" w:color="auto"/>
        <w:right w:val="none" w:sz="0" w:space="0" w:color="auto"/>
      </w:divBdr>
    </w:div>
    <w:div w:id="1416708046">
      <w:bodyDiv w:val="1"/>
      <w:marLeft w:val="0"/>
      <w:marRight w:val="0"/>
      <w:marTop w:val="0"/>
      <w:marBottom w:val="0"/>
      <w:divBdr>
        <w:top w:val="none" w:sz="0" w:space="0" w:color="auto"/>
        <w:left w:val="none" w:sz="0" w:space="0" w:color="auto"/>
        <w:bottom w:val="none" w:sz="0" w:space="0" w:color="auto"/>
        <w:right w:val="none" w:sz="0" w:space="0" w:color="auto"/>
      </w:divBdr>
    </w:div>
    <w:div w:id="1478761776">
      <w:bodyDiv w:val="1"/>
      <w:marLeft w:val="0"/>
      <w:marRight w:val="0"/>
      <w:marTop w:val="0"/>
      <w:marBottom w:val="0"/>
      <w:divBdr>
        <w:top w:val="none" w:sz="0" w:space="0" w:color="auto"/>
        <w:left w:val="none" w:sz="0" w:space="0" w:color="auto"/>
        <w:bottom w:val="none" w:sz="0" w:space="0" w:color="auto"/>
        <w:right w:val="none" w:sz="0" w:space="0" w:color="auto"/>
      </w:divBdr>
    </w:div>
    <w:div w:id="1490634193">
      <w:bodyDiv w:val="1"/>
      <w:marLeft w:val="0"/>
      <w:marRight w:val="0"/>
      <w:marTop w:val="0"/>
      <w:marBottom w:val="0"/>
      <w:divBdr>
        <w:top w:val="none" w:sz="0" w:space="0" w:color="auto"/>
        <w:left w:val="none" w:sz="0" w:space="0" w:color="auto"/>
        <w:bottom w:val="none" w:sz="0" w:space="0" w:color="auto"/>
        <w:right w:val="none" w:sz="0" w:space="0" w:color="auto"/>
      </w:divBdr>
    </w:div>
    <w:div w:id="1653027334">
      <w:bodyDiv w:val="1"/>
      <w:marLeft w:val="0"/>
      <w:marRight w:val="0"/>
      <w:marTop w:val="0"/>
      <w:marBottom w:val="0"/>
      <w:divBdr>
        <w:top w:val="none" w:sz="0" w:space="0" w:color="auto"/>
        <w:left w:val="none" w:sz="0" w:space="0" w:color="auto"/>
        <w:bottom w:val="none" w:sz="0" w:space="0" w:color="auto"/>
        <w:right w:val="none" w:sz="0" w:space="0" w:color="auto"/>
      </w:divBdr>
    </w:div>
    <w:div w:id="1759016057">
      <w:bodyDiv w:val="1"/>
      <w:marLeft w:val="0"/>
      <w:marRight w:val="0"/>
      <w:marTop w:val="0"/>
      <w:marBottom w:val="0"/>
      <w:divBdr>
        <w:top w:val="none" w:sz="0" w:space="0" w:color="auto"/>
        <w:left w:val="none" w:sz="0" w:space="0" w:color="auto"/>
        <w:bottom w:val="none" w:sz="0" w:space="0" w:color="auto"/>
        <w:right w:val="none" w:sz="0" w:space="0" w:color="auto"/>
      </w:divBdr>
    </w:div>
    <w:div w:id="1837963959">
      <w:bodyDiv w:val="1"/>
      <w:marLeft w:val="0"/>
      <w:marRight w:val="0"/>
      <w:marTop w:val="0"/>
      <w:marBottom w:val="0"/>
      <w:divBdr>
        <w:top w:val="none" w:sz="0" w:space="0" w:color="auto"/>
        <w:left w:val="none" w:sz="0" w:space="0" w:color="auto"/>
        <w:bottom w:val="none" w:sz="0" w:space="0" w:color="auto"/>
        <w:right w:val="none" w:sz="0" w:space="0" w:color="auto"/>
      </w:divBdr>
    </w:div>
    <w:div w:id="1868366196">
      <w:bodyDiv w:val="1"/>
      <w:marLeft w:val="0"/>
      <w:marRight w:val="0"/>
      <w:marTop w:val="0"/>
      <w:marBottom w:val="0"/>
      <w:divBdr>
        <w:top w:val="none" w:sz="0" w:space="0" w:color="auto"/>
        <w:left w:val="none" w:sz="0" w:space="0" w:color="auto"/>
        <w:bottom w:val="none" w:sz="0" w:space="0" w:color="auto"/>
        <w:right w:val="none" w:sz="0" w:space="0" w:color="auto"/>
      </w:divBdr>
    </w:div>
    <w:div w:id="1883980857">
      <w:bodyDiv w:val="1"/>
      <w:marLeft w:val="0"/>
      <w:marRight w:val="0"/>
      <w:marTop w:val="0"/>
      <w:marBottom w:val="0"/>
      <w:divBdr>
        <w:top w:val="none" w:sz="0" w:space="0" w:color="auto"/>
        <w:left w:val="none" w:sz="0" w:space="0" w:color="auto"/>
        <w:bottom w:val="none" w:sz="0" w:space="0" w:color="auto"/>
        <w:right w:val="none" w:sz="0" w:space="0" w:color="auto"/>
      </w:divBdr>
    </w:div>
    <w:div w:id="1909075752">
      <w:bodyDiv w:val="1"/>
      <w:marLeft w:val="0"/>
      <w:marRight w:val="0"/>
      <w:marTop w:val="0"/>
      <w:marBottom w:val="0"/>
      <w:divBdr>
        <w:top w:val="none" w:sz="0" w:space="0" w:color="auto"/>
        <w:left w:val="none" w:sz="0" w:space="0" w:color="auto"/>
        <w:bottom w:val="none" w:sz="0" w:space="0" w:color="auto"/>
        <w:right w:val="none" w:sz="0" w:space="0" w:color="auto"/>
      </w:divBdr>
    </w:div>
    <w:div w:id="1948538792">
      <w:bodyDiv w:val="1"/>
      <w:marLeft w:val="0"/>
      <w:marRight w:val="0"/>
      <w:marTop w:val="0"/>
      <w:marBottom w:val="0"/>
      <w:divBdr>
        <w:top w:val="none" w:sz="0" w:space="0" w:color="auto"/>
        <w:left w:val="none" w:sz="0" w:space="0" w:color="auto"/>
        <w:bottom w:val="none" w:sz="0" w:space="0" w:color="auto"/>
        <w:right w:val="none" w:sz="0" w:space="0" w:color="auto"/>
      </w:divBdr>
    </w:div>
    <w:div w:id="2036346916">
      <w:bodyDiv w:val="1"/>
      <w:marLeft w:val="0"/>
      <w:marRight w:val="0"/>
      <w:marTop w:val="0"/>
      <w:marBottom w:val="0"/>
      <w:divBdr>
        <w:top w:val="none" w:sz="0" w:space="0" w:color="auto"/>
        <w:left w:val="none" w:sz="0" w:space="0" w:color="auto"/>
        <w:bottom w:val="none" w:sz="0" w:space="0" w:color="auto"/>
        <w:right w:val="none" w:sz="0" w:space="0" w:color="auto"/>
      </w:divBdr>
    </w:div>
    <w:div w:id="2036925326">
      <w:bodyDiv w:val="1"/>
      <w:marLeft w:val="0"/>
      <w:marRight w:val="0"/>
      <w:marTop w:val="0"/>
      <w:marBottom w:val="0"/>
      <w:divBdr>
        <w:top w:val="none" w:sz="0" w:space="0" w:color="auto"/>
        <w:left w:val="none" w:sz="0" w:space="0" w:color="auto"/>
        <w:bottom w:val="none" w:sz="0" w:space="0" w:color="auto"/>
        <w:right w:val="none" w:sz="0" w:space="0" w:color="auto"/>
      </w:divBdr>
    </w:div>
    <w:div w:id="20386999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Tema de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e Office">
      <a:majorFont>
        <a:latin typeface="Helvetica Neue"/>
        <a:ea typeface="Helvetica Neue"/>
        <a:cs typeface="Helvetica Neue"/>
      </a:majorFont>
      <a:minorFont>
        <a:latin typeface="Helvetica Neue"/>
        <a:ea typeface="Helvetica Neue"/>
        <a:cs typeface="Helvetica Neue"/>
      </a:minorFont>
    </a:fontScheme>
    <a:fmtScheme name="Tema d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1425</Words>
  <Characters>8127</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Asesor Web</dc:creator>
  <cp:lastModifiedBy>Angelin l</cp:lastModifiedBy>
  <cp:revision>3</cp:revision>
  <cp:lastPrinted>2022-01-11T14:18:00Z</cp:lastPrinted>
  <dcterms:created xsi:type="dcterms:W3CDTF">2024-01-19T16:12:00Z</dcterms:created>
  <dcterms:modified xsi:type="dcterms:W3CDTF">2024-01-19T16:53:00Z</dcterms:modified>
</cp:coreProperties>
</file>