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CB14" w14:textId="6D786A7D" w:rsidR="00EA63C9" w:rsidRPr="009921C1" w:rsidRDefault="00E15356" w:rsidP="00CD0D1B">
      <w:pPr>
        <w:pStyle w:val="Sinespaciado"/>
        <w:rPr>
          <w:rFonts w:ascii="Arial Narrow" w:hAnsi="Arial Narrow"/>
        </w:rPr>
      </w:pPr>
      <w:r w:rsidRPr="009921C1">
        <w:rPr>
          <w:rStyle w:val="NingunoA"/>
          <w:rFonts w:ascii="Arial Narrow" w:hAnsi="Arial Narrow" w:cs="Calibri"/>
          <w:noProof/>
          <w:sz w:val="24"/>
          <w:szCs w:val="24"/>
          <w:lang w:eastAsia="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D5F8A88" w:rsidR="00EA63C9" w:rsidRDefault="00EA63C9">
                            <w:pPr>
                              <w:pStyle w:val="CuerpoA"/>
                              <w:jc w:val="center"/>
                            </w:pP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">
                <v:textbox inset="1.2699mm,1.2699mm,1.2699mm,1.2699mm">
                  <w:txbxContent>
                    <w:p w14:paraId="460E09D3" w14:textId="7D5F8A88" w:rsidR="00EA63C9" w:rsidRDefault="00EA63C9">
                      <w:pPr>
                        <w:pStyle w:val="CuerpoA"/>
                        <w:jc w:val="center"/>
                      </w:pPr>
                    </w:p>
                  </w:txbxContent>
                </v:textbox>
                <w10:wrap type="square" anchorx="margin" anchory="line"/>
              </v:shape>
            </w:pict>
          </mc:Fallback>
        </mc:AlternateContent>
      </w:r>
    </w:p>
    <w:p w14:paraId="6748A6DD" w14:textId="3B6003A3" w:rsidR="00EA63C9" w:rsidRPr="009921C1" w:rsidRDefault="00EA63C9" w:rsidP="00CD0D1B">
      <w:pPr>
        <w:pStyle w:val="Sinespaciado"/>
        <w:rPr>
          <w:rFonts w:ascii="Arial Narrow" w:hAnsi="Arial Narrow"/>
        </w:rPr>
      </w:pPr>
    </w:p>
    <w:p w14:paraId="69365C00" w14:textId="77777777" w:rsidR="00EA63C9" w:rsidRPr="009921C1" w:rsidRDefault="00EA63C9" w:rsidP="00CD0D1B">
      <w:pPr>
        <w:pStyle w:val="Sinespaciado"/>
        <w:rPr>
          <w:rFonts w:ascii="Arial Narrow" w:hAnsi="Arial Narrow"/>
        </w:rPr>
      </w:pPr>
    </w:p>
    <w:p w14:paraId="65746588" w14:textId="77777777" w:rsidR="00EA63C9" w:rsidRPr="009921C1" w:rsidRDefault="00EA63C9" w:rsidP="00CD0D1B">
      <w:pPr>
        <w:pStyle w:val="Sinespaciado"/>
        <w:rPr>
          <w:rFonts w:ascii="Arial Narrow" w:hAnsi="Arial Narrow"/>
        </w:rPr>
      </w:pPr>
    </w:p>
    <w:p w14:paraId="3D680413" w14:textId="77777777" w:rsidR="00EA63C9" w:rsidRPr="009921C1" w:rsidRDefault="00EA63C9" w:rsidP="00CD0D1B">
      <w:pPr>
        <w:pStyle w:val="Sinespaciado"/>
        <w:rPr>
          <w:rStyle w:val="Ninguno"/>
          <w:rFonts w:ascii="Arial Narrow" w:hAnsi="Arial Narrow" w:cs="Calibri"/>
          <w:b/>
          <w:bCs/>
          <w:sz w:val="24"/>
          <w:szCs w:val="24"/>
        </w:rPr>
      </w:pPr>
    </w:p>
    <w:p w14:paraId="16D5056E" w14:textId="77777777" w:rsidR="00436473" w:rsidRPr="009921C1" w:rsidRDefault="00436473" w:rsidP="00CD0D1B">
      <w:pPr>
        <w:pStyle w:val="Sinespaciado"/>
        <w:rPr>
          <w:rStyle w:val="Ninguno"/>
          <w:rFonts w:ascii="Arial Narrow" w:hAnsi="Arial Narrow" w:cs="Calibri"/>
          <w:b/>
          <w:bCs/>
          <w:sz w:val="24"/>
          <w:szCs w:val="24"/>
        </w:rPr>
      </w:pPr>
    </w:p>
    <w:p w14:paraId="7994CCAE" w14:textId="77777777" w:rsidR="00D459B3" w:rsidRPr="009921C1" w:rsidRDefault="00D459B3" w:rsidP="00CD0D1B">
      <w:pPr>
        <w:pStyle w:val="Sinespaciado"/>
        <w:rPr>
          <w:rStyle w:val="Ninguno"/>
          <w:rFonts w:ascii="Arial Narrow" w:hAnsi="Arial Narrow" w:cs="Calibri"/>
          <w:b/>
          <w:bCs/>
          <w:sz w:val="48"/>
          <w:szCs w:val="48"/>
        </w:rPr>
      </w:pPr>
    </w:p>
    <w:p w14:paraId="7E240D92" w14:textId="77777777" w:rsidR="00A60BBE" w:rsidRPr="009921C1" w:rsidRDefault="00A60BBE" w:rsidP="00FB2218">
      <w:pPr>
        <w:pStyle w:val="Sinespaciado"/>
        <w:jc w:val="center"/>
        <w:rPr>
          <w:rStyle w:val="Ninguno"/>
          <w:rFonts w:ascii="Arial Narrow" w:hAnsi="Arial Narrow" w:cs="Calibri"/>
          <w:b/>
          <w:bCs/>
          <w:sz w:val="48"/>
          <w:szCs w:val="48"/>
        </w:rPr>
      </w:pPr>
    </w:p>
    <w:p w14:paraId="75F28326" w14:textId="7E8A687A" w:rsidR="00ED1667" w:rsidRPr="009921C1" w:rsidRDefault="00ED1667" w:rsidP="00FE0D5C">
      <w:pPr>
        <w:pStyle w:val="Sinespaciado"/>
        <w:jc w:val="center"/>
        <w:rPr>
          <w:rStyle w:val="Ninguno"/>
          <w:rFonts w:ascii="Arial Narrow" w:hAnsi="Arial Narrow" w:cs="Calibri"/>
          <w:b/>
          <w:bCs/>
          <w:sz w:val="48"/>
          <w:szCs w:val="48"/>
        </w:rPr>
      </w:pPr>
      <w:r w:rsidRPr="009921C1">
        <w:rPr>
          <w:rStyle w:val="Ninguno"/>
          <w:rFonts w:ascii="Arial Narrow" w:hAnsi="Arial Narrow" w:cs="Calibri"/>
          <w:b/>
          <w:bCs/>
          <w:sz w:val="48"/>
          <w:szCs w:val="48"/>
        </w:rPr>
        <w:t xml:space="preserve">OFERTA DUBAI </w:t>
      </w:r>
      <w:r w:rsidR="00284432" w:rsidRPr="009921C1">
        <w:rPr>
          <w:rStyle w:val="Ninguno"/>
          <w:rFonts w:ascii="Arial Narrow" w:hAnsi="Arial Narrow" w:cs="Calibri"/>
          <w:b/>
          <w:bCs/>
          <w:sz w:val="48"/>
          <w:szCs w:val="48"/>
        </w:rPr>
        <w:t>CON HOTEL ATLANTIS THE PALM 5*</w:t>
      </w:r>
    </w:p>
    <w:p w14:paraId="1B4F80E0" w14:textId="46C7CD83" w:rsidR="00FA01DB" w:rsidRPr="009921C1" w:rsidRDefault="00BD7DA4" w:rsidP="00090B4E">
      <w:pPr>
        <w:pStyle w:val="Sinespaciado"/>
        <w:jc w:val="center"/>
        <w:rPr>
          <w:rStyle w:val="Ninguno"/>
          <w:rFonts w:ascii="Arial Narrow" w:hAnsi="Arial Narrow" w:cs="Calibri"/>
          <w:b/>
          <w:bCs/>
          <w:sz w:val="48"/>
          <w:szCs w:val="48"/>
        </w:rPr>
      </w:pPr>
      <w:r w:rsidRPr="009921C1">
        <w:rPr>
          <w:rStyle w:val="Ninguno"/>
          <w:rFonts w:ascii="Arial Narrow" w:hAnsi="Arial Narrow" w:cs="Calibri"/>
          <w:b/>
          <w:bCs/>
          <w:sz w:val="48"/>
          <w:szCs w:val="48"/>
        </w:rPr>
        <w:t xml:space="preserve">Vigencia </w:t>
      </w:r>
      <w:r w:rsidR="00FA01DB" w:rsidRPr="009921C1">
        <w:rPr>
          <w:rStyle w:val="Ninguno"/>
          <w:rFonts w:ascii="Arial Narrow" w:hAnsi="Arial Narrow" w:cs="Calibri"/>
          <w:b/>
          <w:bCs/>
          <w:sz w:val="48"/>
          <w:szCs w:val="48"/>
        </w:rPr>
        <w:t>0</w:t>
      </w:r>
      <w:r w:rsidR="000D0627" w:rsidRPr="009921C1">
        <w:rPr>
          <w:rStyle w:val="Ninguno"/>
          <w:rFonts w:ascii="Arial Narrow" w:hAnsi="Arial Narrow" w:cs="Calibri"/>
          <w:b/>
          <w:bCs/>
          <w:sz w:val="48"/>
          <w:szCs w:val="48"/>
        </w:rPr>
        <w:t>7</w:t>
      </w:r>
      <w:r w:rsidR="00FA01DB" w:rsidRPr="009921C1">
        <w:rPr>
          <w:rStyle w:val="Ninguno"/>
          <w:rFonts w:ascii="Arial Narrow" w:hAnsi="Arial Narrow" w:cs="Calibri"/>
          <w:b/>
          <w:bCs/>
          <w:sz w:val="48"/>
          <w:szCs w:val="48"/>
        </w:rPr>
        <w:t xml:space="preserve"> May al 30 </w:t>
      </w:r>
      <w:proofErr w:type="spellStart"/>
      <w:r w:rsidR="00FA01DB" w:rsidRPr="009921C1">
        <w:rPr>
          <w:rStyle w:val="Ninguno"/>
          <w:rFonts w:ascii="Arial Narrow" w:hAnsi="Arial Narrow" w:cs="Calibri"/>
          <w:b/>
          <w:bCs/>
          <w:sz w:val="48"/>
          <w:szCs w:val="48"/>
        </w:rPr>
        <w:t>Sep</w:t>
      </w:r>
      <w:proofErr w:type="spellEnd"/>
      <w:r w:rsidR="00FA01DB" w:rsidRPr="009921C1">
        <w:rPr>
          <w:rStyle w:val="Ninguno"/>
          <w:rFonts w:ascii="Arial Narrow" w:hAnsi="Arial Narrow" w:cs="Calibri"/>
          <w:b/>
          <w:bCs/>
          <w:sz w:val="48"/>
          <w:szCs w:val="48"/>
        </w:rPr>
        <w:t xml:space="preserve"> 2023</w:t>
      </w:r>
    </w:p>
    <w:p w14:paraId="2DB21DAD" w14:textId="298215C8" w:rsidR="00FE0D5C" w:rsidRPr="009921C1" w:rsidRDefault="00284432" w:rsidP="00090B4E">
      <w:pPr>
        <w:pStyle w:val="Sinespaciado"/>
        <w:jc w:val="center"/>
        <w:rPr>
          <w:rStyle w:val="Ninguno"/>
          <w:rFonts w:ascii="Arial Narrow" w:hAnsi="Arial Narrow" w:cs="Calibri"/>
          <w:b/>
          <w:bCs/>
          <w:sz w:val="32"/>
          <w:szCs w:val="32"/>
        </w:rPr>
      </w:pPr>
      <w:r w:rsidRPr="009921C1">
        <w:rPr>
          <w:rStyle w:val="Ninguno"/>
          <w:rFonts w:ascii="Arial Narrow" w:hAnsi="Arial Narrow" w:cs="Calibri"/>
          <w:b/>
          <w:bCs/>
          <w:sz w:val="32"/>
          <w:szCs w:val="32"/>
        </w:rPr>
        <w:t>6</w:t>
      </w:r>
      <w:r w:rsidR="00FE0D5C" w:rsidRPr="009921C1">
        <w:rPr>
          <w:rStyle w:val="Ninguno"/>
          <w:rFonts w:ascii="Arial Narrow" w:hAnsi="Arial Narrow" w:cs="Calibri"/>
          <w:b/>
          <w:bCs/>
          <w:sz w:val="32"/>
          <w:szCs w:val="32"/>
        </w:rPr>
        <w:t xml:space="preserve"> días / </w:t>
      </w:r>
      <w:r w:rsidRPr="009921C1">
        <w:rPr>
          <w:rStyle w:val="Ninguno"/>
          <w:rFonts w:ascii="Arial Narrow" w:hAnsi="Arial Narrow" w:cs="Calibri"/>
          <w:b/>
          <w:bCs/>
          <w:sz w:val="32"/>
          <w:szCs w:val="32"/>
        </w:rPr>
        <w:t>5</w:t>
      </w:r>
      <w:r w:rsidR="00FE0D5C" w:rsidRPr="009921C1">
        <w:rPr>
          <w:rStyle w:val="Ninguno"/>
          <w:rFonts w:ascii="Arial Narrow" w:hAnsi="Arial Narrow" w:cs="Calibri"/>
          <w:b/>
          <w:bCs/>
          <w:sz w:val="32"/>
          <w:szCs w:val="32"/>
        </w:rPr>
        <w:t xml:space="preserve"> noches</w:t>
      </w:r>
    </w:p>
    <w:p w14:paraId="69227371" w14:textId="71C83077" w:rsidR="00A632C5" w:rsidRPr="009921C1" w:rsidRDefault="00A632C5" w:rsidP="00090B4E">
      <w:pPr>
        <w:pStyle w:val="Sinespaciado"/>
        <w:jc w:val="center"/>
        <w:rPr>
          <w:rStyle w:val="Ninguno"/>
          <w:rFonts w:ascii="Arial Narrow" w:hAnsi="Arial Narrow" w:cs="Calibri"/>
          <w:b/>
          <w:bCs/>
          <w:sz w:val="32"/>
          <w:szCs w:val="32"/>
        </w:rPr>
      </w:pPr>
      <w:r w:rsidRPr="009921C1">
        <w:rPr>
          <w:rStyle w:val="Ninguno"/>
          <w:rFonts w:ascii="Arial Narrow" w:hAnsi="Arial Narrow" w:cs="Calibri"/>
          <w:sz w:val="32"/>
          <w:szCs w:val="32"/>
        </w:rPr>
        <w:t xml:space="preserve">DESDE </w:t>
      </w:r>
      <w:r w:rsidR="000D0627" w:rsidRPr="009921C1">
        <w:rPr>
          <w:rStyle w:val="Ninguno"/>
          <w:rFonts w:ascii="Arial Narrow" w:hAnsi="Arial Narrow" w:cs="Calibri"/>
          <w:sz w:val="32"/>
          <w:szCs w:val="32"/>
        </w:rPr>
        <w:t xml:space="preserve">$ 6.895.000 </w:t>
      </w:r>
      <w:r w:rsidR="00FE0D5C" w:rsidRPr="009921C1">
        <w:rPr>
          <w:rStyle w:val="Ninguno"/>
          <w:rFonts w:ascii="Arial Narrow" w:hAnsi="Arial Narrow" w:cs="Calibri"/>
          <w:sz w:val="32"/>
          <w:szCs w:val="32"/>
        </w:rPr>
        <w:t>p</w:t>
      </w:r>
      <w:r w:rsidR="00434D8C" w:rsidRPr="009921C1">
        <w:rPr>
          <w:rStyle w:val="Ninguno"/>
          <w:rFonts w:ascii="Arial Narrow" w:hAnsi="Arial Narrow" w:cs="Calibri"/>
          <w:sz w:val="32"/>
          <w:szCs w:val="32"/>
        </w:rPr>
        <w:t xml:space="preserve">or persona en acomodación </w:t>
      </w:r>
      <w:r w:rsidR="00ED1667" w:rsidRPr="009921C1">
        <w:rPr>
          <w:rStyle w:val="Ninguno"/>
          <w:rFonts w:ascii="Arial Narrow" w:hAnsi="Arial Narrow" w:cs="Calibri"/>
          <w:sz w:val="32"/>
          <w:szCs w:val="32"/>
        </w:rPr>
        <w:t>doble</w:t>
      </w:r>
      <w:r w:rsidR="00FA01DB" w:rsidRPr="009921C1">
        <w:rPr>
          <w:rStyle w:val="Ninguno"/>
          <w:rFonts w:ascii="Arial Narrow" w:hAnsi="Arial Narrow" w:cs="Calibri"/>
          <w:sz w:val="32"/>
          <w:szCs w:val="32"/>
        </w:rPr>
        <w:t xml:space="preserve"> o triple</w:t>
      </w:r>
    </w:p>
    <w:p w14:paraId="47B026F0" w14:textId="77777777" w:rsidR="00090B4E" w:rsidRPr="009921C1" w:rsidRDefault="00090B4E" w:rsidP="00CD0D1B">
      <w:pPr>
        <w:pStyle w:val="Sinespaciado"/>
        <w:rPr>
          <w:rStyle w:val="Ninguno"/>
          <w:rFonts w:ascii="Arial Narrow" w:hAnsi="Arial Narrow" w:cs="Calibri"/>
          <w:b/>
          <w:bCs/>
          <w:sz w:val="24"/>
          <w:szCs w:val="24"/>
        </w:rPr>
      </w:pPr>
    </w:p>
    <w:p w14:paraId="5E05E678" w14:textId="7D5A984E" w:rsidR="00081974" w:rsidRPr="009921C1" w:rsidRDefault="00785810" w:rsidP="00CD0D1B">
      <w:pPr>
        <w:pStyle w:val="Sinespaciado"/>
        <w:rPr>
          <w:rStyle w:val="Ninguno"/>
          <w:rFonts w:ascii="Arial Narrow" w:hAnsi="Arial Narrow" w:cs="Calibri"/>
          <w:b/>
          <w:bCs/>
          <w:sz w:val="24"/>
          <w:szCs w:val="24"/>
        </w:rPr>
      </w:pPr>
      <w:r w:rsidRPr="009921C1">
        <w:rPr>
          <w:rStyle w:val="Ninguno"/>
          <w:rFonts w:ascii="Arial Narrow" w:hAnsi="Arial Narrow" w:cs="Calibri"/>
          <w:b/>
          <w:bCs/>
          <w:sz w:val="24"/>
          <w:szCs w:val="24"/>
        </w:rPr>
        <w:t xml:space="preserve">Precios </w:t>
      </w:r>
      <w:r w:rsidR="000C42C4" w:rsidRPr="009921C1">
        <w:rPr>
          <w:rStyle w:val="Ninguno"/>
          <w:rFonts w:ascii="Arial Narrow" w:hAnsi="Arial Narrow" w:cs="Calibri"/>
          <w:b/>
          <w:bCs/>
          <w:sz w:val="24"/>
          <w:szCs w:val="24"/>
        </w:rPr>
        <w:t xml:space="preserve">por persona </w:t>
      </w:r>
      <w:r w:rsidRPr="009921C1">
        <w:rPr>
          <w:rStyle w:val="Ninguno"/>
          <w:rFonts w:ascii="Arial Narrow" w:hAnsi="Arial Narrow" w:cs="Calibri"/>
          <w:b/>
          <w:bCs/>
          <w:sz w:val="24"/>
          <w:szCs w:val="24"/>
        </w:rPr>
        <w:t xml:space="preserve">en </w:t>
      </w:r>
      <w:r w:rsidR="00FA01DB" w:rsidRPr="009921C1">
        <w:rPr>
          <w:rStyle w:val="Ninguno"/>
          <w:rFonts w:ascii="Arial Narrow" w:hAnsi="Arial Narrow" w:cs="Calibri"/>
          <w:b/>
          <w:bCs/>
          <w:sz w:val="24"/>
          <w:szCs w:val="24"/>
        </w:rPr>
        <w:t>pesos colombianos</w:t>
      </w:r>
    </w:p>
    <w:p w14:paraId="5B08A8D3" w14:textId="77777777" w:rsidR="00075F98" w:rsidRPr="009921C1" w:rsidRDefault="00075F98" w:rsidP="00CD0D1B">
      <w:pPr>
        <w:pStyle w:val="Sinespaciado"/>
        <w:rPr>
          <w:rStyle w:val="Ninguno"/>
          <w:rFonts w:ascii="Arial Narrow" w:eastAsia="Arial" w:hAnsi="Arial Narrow" w:cs="Calibri"/>
          <w:b/>
          <w:bCs/>
          <w:sz w:val="24"/>
          <w:szCs w:val="24"/>
        </w:rPr>
      </w:pPr>
      <w:r w:rsidRPr="009921C1">
        <w:rPr>
          <w:rStyle w:val="Ninguno"/>
          <w:rFonts w:ascii="Arial Narrow" w:hAnsi="Arial Narrow" w:cs="Calibri"/>
          <w:b/>
          <w:bCs/>
          <w:sz w:val="24"/>
          <w:szCs w:val="24"/>
        </w:rPr>
        <w:t>Cupos y precios sujetos a disponibilidad y cambio sin previo aviso</w:t>
      </w:r>
    </w:p>
    <w:p w14:paraId="08A27254" w14:textId="77777777" w:rsidR="00075F98" w:rsidRPr="009921C1" w:rsidRDefault="00075F98" w:rsidP="00CD0D1B">
      <w:pPr>
        <w:pStyle w:val="Sinespaciado"/>
        <w:rPr>
          <w:rStyle w:val="Ninguno"/>
          <w:rFonts w:ascii="Arial Narrow" w:hAnsi="Arial Narrow" w:cs="Calibri"/>
          <w:b/>
          <w:bCs/>
          <w:sz w:val="24"/>
          <w:szCs w:val="24"/>
        </w:rPr>
      </w:pPr>
    </w:p>
    <w:p w14:paraId="573F2499" w14:textId="43ED4814" w:rsidR="00075F98" w:rsidRPr="009921C1" w:rsidRDefault="00075F98" w:rsidP="008C6CCE">
      <w:pPr>
        <w:pStyle w:val="Sinespaciado"/>
        <w:jc w:val="center"/>
        <w:rPr>
          <w:rStyle w:val="Ninguno"/>
          <w:rFonts w:ascii="Arial Narrow" w:eastAsia="Arial" w:hAnsi="Arial Narrow" w:cs="Calibri"/>
          <w:b/>
          <w:bCs/>
          <w:sz w:val="24"/>
          <w:szCs w:val="24"/>
        </w:rPr>
      </w:pPr>
      <w:r w:rsidRPr="009921C1">
        <w:rPr>
          <w:rStyle w:val="Ninguno"/>
          <w:rFonts w:ascii="Arial Narrow" w:eastAsia="Arial" w:hAnsi="Arial Narrow" w:cs="Calibri"/>
          <w:b/>
          <w:bCs/>
          <w:sz w:val="24"/>
          <w:szCs w:val="24"/>
        </w:rPr>
        <w:t xml:space="preserve">Tablas de </w:t>
      </w:r>
      <w:r w:rsidR="00081974" w:rsidRPr="009921C1">
        <w:rPr>
          <w:rStyle w:val="Ninguno"/>
          <w:rFonts w:ascii="Arial Narrow" w:eastAsia="Arial" w:hAnsi="Arial Narrow" w:cs="Calibri"/>
          <w:b/>
          <w:bCs/>
          <w:sz w:val="24"/>
          <w:szCs w:val="24"/>
        </w:rPr>
        <w:t>Tarifas</w:t>
      </w:r>
      <w:r w:rsidRPr="009921C1">
        <w:rPr>
          <w:rStyle w:val="Ninguno"/>
          <w:rFonts w:ascii="Arial Narrow" w:eastAsia="Arial" w:hAnsi="Arial Narrow" w:cs="Calibri"/>
          <w:b/>
          <w:bCs/>
          <w:sz w:val="24"/>
          <w:szCs w:val="24"/>
        </w:rPr>
        <w:t xml:space="preserve"> o información de tarifas</w:t>
      </w:r>
    </w:p>
    <w:p w14:paraId="0B282FB0" w14:textId="58C599E3" w:rsidR="00B52B45" w:rsidRPr="009921C1" w:rsidRDefault="00B52B45" w:rsidP="00CD0D1B">
      <w:pPr>
        <w:pStyle w:val="Sinespaciado"/>
        <w:rPr>
          <w:rStyle w:val="Ninguno"/>
          <w:rFonts w:ascii="Arial Narrow" w:eastAsia="Arial" w:hAnsi="Arial Narrow" w:cs="Calibri"/>
          <w:b/>
          <w:bCs/>
          <w:sz w:val="24"/>
          <w:szCs w:val="24"/>
          <w:lang w:val="es-ES_tradnl"/>
        </w:rPr>
      </w:pPr>
    </w:p>
    <w:tbl>
      <w:tblPr>
        <w:tblW w:w="7980" w:type="dxa"/>
        <w:tblCellMar>
          <w:left w:w="70" w:type="dxa"/>
          <w:right w:w="70" w:type="dxa"/>
        </w:tblCellMar>
        <w:tblLook w:val="04A0" w:firstRow="1" w:lastRow="0" w:firstColumn="1" w:lastColumn="0" w:noHBand="0" w:noVBand="1"/>
      </w:tblPr>
      <w:tblGrid>
        <w:gridCol w:w="4160"/>
        <w:gridCol w:w="1900"/>
        <w:gridCol w:w="1920"/>
      </w:tblGrid>
      <w:tr w:rsidR="009921C1" w:rsidRPr="009921C1" w14:paraId="75D71BCF" w14:textId="77777777" w:rsidTr="000D0627">
        <w:trPr>
          <w:trHeight w:val="312"/>
        </w:trPr>
        <w:tc>
          <w:tcPr>
            <w:tcW w:w="4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597FB" w14:textId="77777777" w:rsidR="000D0627" w:rsidRPr="009921C1" w:rsidRDefault="000D0627">
            <w:pPr>
              <w:jc w:val="center"/>
              <w:rPr>
                <w:rFonts w:ascii="Arial Narrow" w:hAnsi="Arial Narrow" w:cs="Calibri"/>
                <w:b/>
                <w:bCs/>
                <w:lang w:val="es-CO" w:eastAsia="es-CO"/>
              </w:rPr>
            </w:pPr>
            <w:r w:rsidRPr="009921C1">
              <w:rPr>
                <w:rFonts w:ascii="Arial Narrow" w:hAnsi="Arial Narrow" w:cs="Calibri"/>
                <w:b/>
                <w:bCs/>
              </w:rPr>
              <w:t>CATEGORIA</w:t>
            </w:r>
          </w:p>
        </w:tc>
        <w:tc>
          <w:tcPr>
            <w:tcW w:w="1900" w:type="dxa"/>
            <w:tcBorders>
              <w:top w:val="single" w:sz="4" w:space="0" w:color="auto"/>
              <w:left w:val="nil"/>
              <w:bottom w:val="single" w:sz="4" w:space="0" w:color="auto"/>
              <w:right w:val="single" w:sz="4" w:space="0" w:color="auto"/>
            </w:tcBorders>
            <w:shd w:val="clear" w:color="000000" w:fill="FFFFFF"/>
            <w:noWrap/>
            <w:vAlign w:val="center"/>
            <w:hideMark/>
          </w:tcPr>
          <w:p w14:paraId="7794717D" w14:textId="77777777" w:rsidR="000D0627" w:rsidRPr="009921C1" w:rsidRDefault="000D0627">
            <w:pPr>
              <w:jc w:val="center"/>
              <w:rPr>
                <w:rFonts w:ascii="Arial Narrow" w:hAnsi="Arial Narrow" w:cs="Calibri"/>
                <w:b/>
                <w:bCs/>
              </w:rPr>
            </w:pPr>
            <w:r w:rsidRPr="009921C1">
              <w:rPr>
                <w:rFonts w:ascii="Arial Narrow" w:hAnsi="Arial Narrow" w:cs="Calibri"/>
                <w:b/>
                <w:bCs/>
              </w:rPr>
              <w:t>DOBLE</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14D2CB8A" w14:textId="77777777" w:rsidR="000D0627" w:rsidRPr="009921C1" w:rsidRDefault="000D0627">
            <w:pPr>
              <w:jc w:val="center"/>
              <w:rPr>
                <w:rFonts w:ascii="Arial Narrow" w:hAnsi="Arial Narrow" w:cs="Calibri"/>
                <w:b/>
                <w:bCs/>
              </w:rPr>
            </w:pPr>
            <w:r w:rsidRPr="009921C1">
              <w:rPr>
                <w:rFonts w:ascii="Arial Narrow" w:hAnsi="Arial Narrow" w:cs="Calibri"/>
                <w:b/>
                <w:bCs/>
              </w:rPr>
              <w:t>TRIPLE</w:t>
            </w:r>
          </w:p>
        </w:tc>
      </w:tr>
      <w:tr w:rsidR="009921C1" w:rsidRPr="009921C1" w14:paraId="18EBAE60" w14:textId="77777777" w:rsidTr="000D0627">
        <w:trPr>
          <w:trHeight w:val="624"/>
        </w:trPr>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5852DA9F" w14:textId="77C684F0" w:rsidR="000D0627" w:rsidRPr="009921C1" w:rsidRDefault="000D0627">
            <w:pPr>
              <w:jc w:val="center"/>
              <w:rPr>
                <w:rFonts w:ascii="Arial Narrow" w:hAnsi="Arial Narrow" w:cs="Calibri"/>
                <w:lang w:val="en-US"/>
              </w:rPr>
            </w:pPr>
            <w:r w:rsidRPr="009921C1">
              <w:rPr>
                <w:rFonts w:ascii="Arial Narrow" w:hAnsi="Arial Narrow" w:cs="Calibri"/>
                <w:lang w:val="en-US"/>
              </w:rPr>
              <w:t>HOTEL ATLANTIS THE PALM 5* Y HOTEL VOCO DUBAI 5*</w:t>
            </w:r>
          </w:p>
        </w:tc>
        <w:tc>
          <w:tcPr>
            <w:tcW w:w="1900" w:type="dxa"/>
            <w:tcBorders>
              <w:top w:val="nil"/>
              <w:left w:val="nil"/>
              <w:bottom w:val="single" w:sz="4" w:space="0" w:color="auto"/>
              <w:right w:val="single" w:sz="4" w:space="0" w:color="auto"/>
            </w:tcBorders>
            <w:shd w:val="clear" w:color="000000" w:fill="FFFFFF"/>
            <w:vAlign w:val="center"/>
            <w:hideMark/>
          </w:tcPr>
          <w:p w14:paraId="7D99DA81" w14:textId="061225C5" w:rsidR="000D0627" w:rsidRPr="009921C1" w:rsidRDefault="000D0627">
            <w:pPr>
              <w:jc w:val="center"/>
              <w:rPr>
                <w:rFonts w:ascii="Arial Narrow" w:hAnsi="Arial Narrow" w:cs="Calibri"/>
              </w:rPr>
            </w:pPr>
            <w:r w:rsidRPr="009921C1">
              <w:rPr>
                <w:rFonts w:ascii="Arial Narrow" w:hAnsi="Arial Narrow" w:cs="Calibri"/>
                <w:lang w:val="en-US"/>
              </w:rPr>
              <w:t xml:space="preserve"> </w:t>
            </w:r>
            <w:r w:rsidRPr="009921C1">
              <w:rPr>
                <w:rFonts w:ascii="Arial Narrow" w:hAnsi="Arial Narrow" w:cs="Calibri"/>
              </w:rPr>
              <w:t xml:space="preserve">$            6.895.000 </w:t>
            </w:r>
          </w:p>
        </w:tc>
        <w:tc>
          <w:tcPr>
            <w:tcW w:w="1920" w:type="dxa"/>
            <w:tcBorders>
              <w:top w:val="nil"/>
              <w:left w:val="nil"/>
              <w:bottom w:val="single" w:sz="4" w:space="0" w:color="auto"/>
              <w:right w:val="single" w:sz="4" w:space="0" w:color="auto"/>
            </w:tcBorders>
            <w:shd w:val="clear" w:color="000000" w:fill="FFFFFF"/>
            <w:vAlign w:val="center"/>
            <w:hideMark/>
          </w:tcPr>
          <w:p w14:paraId="1260716A" w14:textId="58629325" w:rsidR="000D0627" w:rsidRPr="009921C1" w:rsidRDefault="000D0627">
            <w:pPr>
              <w:jc w:val="center"/>
              <w:rPr>
                <w:rFonts w:ascii="Arial Narrow" w:hAnsi="Arial Narrow" w:cs="Calibri"/>
              </w:rPr>
            </w:pPr>
            <w:r w:rsidRPr="009921C1">
              <w:rPr>
                <w:rFonts w:ascii="Arial Narrow" w:hAnsi="Arial Narrow" w:cs="Calibri"/>
              </w:rPr>
              <w:t xml:space="preserve"> $            6.895.000 </w:t>
            </w:r>
          </w:p>
        </w:tc>
      </w:tr>
    </w:tbl>
    <w:p w14:paraId="7F416090" w14:textId="77777777" w:rsidR="005F583D" w:rsidRPr="009921C1" w:rsidRDefault="005F583D" w:rsidP="00CD0D1B">
      <w:pPr>
        <w:pStyle w:val="Sinespaciado"/>
        <w:rPr>
          <w:rStyle w:val="Ninguno"/>
          <w:rFonts w:ascii="Arial Narrow" w:eastAsia="Arial" w:hAnsi="Arial Narrow" w:cs="Calibri"/>
          <w:b/>
          <w:bCs/>
          <w:sz w:val="24"/>
          <w:szCs w:val="24"/>
          <w:lang w:val="es-ES_tradnl"/>
        </w:rPr>
      </w:pPr>
    </w:p>
    <w:p w14:paraId="0E44C867" w14:textId="78B8037F" w:rsidR="00C22A5B" w:rsidRPr="009921C1" w:rsidRDefault="00785810" w:rsidP="00CD0D1B">
      <w:pPr>
        <w:pStyle w:val="Sinespaciado"/>
        <w:rPr>
          <w:rStyle w:val="Ninguno"/>
          <w:rFonts w:ascii="Arial Narrow" w:hAnsi="Arial Narrow" w:cs="Calibri"/>
          <w:b/>
          <w:bCs/>
        </w:rPr>
      </w:pPr>
      <w:r w:rsidRPr="009921C1">
        <w:rPr>
          <w:rStyle w:val="Ninguno"/>
          <w:rFonts w:ascii="Arial Narrow" w:hAnsi="Arial Narrow" w:cs="Calibri"/>
          <w:b/>
          <w:bCs/>
        </w:rPr>
        <w:t>Incluye:</w:t>
      </w:r>
    </w:p>
    <w:p w14:paraId="5533A957" w14:textId="77777777" w:rsidR="00DC179E" w:rsidRPr="009921C1" w:rsidRDefault="00DC179E" w:rsidP="00DC179E">
      <w:pPr>
        <w:pStyle w:val="Sinespaciado"/>
        <w:rPr>
          <w:rStyle w:val="Ninguno"/>
          <w:rFonts w:ascii="Arial Narrow" w:hAnsi="Arial Narrow" w:cs="Calibri"/>
        </w:rPr>
      </w:pPr>
    </w:p>
    <w:p w14:paraId="66483C55" w14:textId="77777777" w:rsidR="000D0627" w:rsidRPr="009921C1" w:rsidRDefault="000D0627" w:rsidP="000D0627">
      <w:pPr>
        <w:pStyle w:val="Sinespaciado"/>
        <w:numPr>
          <w:ilvl w:val="0"/>
          <w:numId w:val="48"/>
        </w:numPr>
        <w:rPr>
          <w:rStyle w:val="Ninguno"/>
          <w:rFonts w:ascii="Arial Narrow" w:hAnsi="Arial Narrow" w:cs="Calibri"/>
        </w:rPr>
      </w:pPr>
      <w:r w:rsidRPr="009921C1">
        <w:rPr>
          <w:rStyle w:val="Ninguno"/>
          <w:rFonts w:ascii="Arial Narrow" w:hAnsi="Arial Narrow" w:cs="Calibri"/>
        </w:rPr>
        <w:t xml:space="preserve">3 NOCHES Hotel Atlantis </w:t>
      </w:r>
      <w:proofErr w:type="spellStart"/>
      <w:r w:rsidRPr="009921C1">
        <w:rPr>
          <w:rStyle w:val="Ninguno"/>
          <w:rFonts w:ascii="Arial Narrow" w:hAnsi="Arial Narrow" w:cs="Calibri"/>
        </w:rPr>
        <w:t>The</w:t>
      </w:r>
      <w:proofErr w:type="spellEnd"/>
      <w:r w:rsidRPr="009921C1">
        <w:rPr>
          <w:rStyle w:val="Ninguno"/>
          <w:rFonts w:ascii="Arial Narrow" w:hAnsi="Arial Narrow" w:cs="Calibri"/>
        </w:rPr>
        <w:t xml:space="preserve"> Palm 5* con desayunos diarios</w:t>
      </w:r>
    </w:p>
    <w:p w14:paraId="30E28EF3" w14:textId="3A229D3D" w:rsidR="000D0627" w:rsidRPr="009921C1" w:rsidRDefault="000D0627" w:rsidP="000D0627">
      <w:pPr>
        <w:pStyle w:val="Sinespaciado"/>
        <w:numPr>
          <w:ilvl w:val="0"/>
          <w:numId w:val="48"/>
        </w:numPr>
        <w:rPr>
          <w:rStyle w:val="Ninguno"/>
          <w:rFonts w:ascii="Arial Narrow" w:hAnsi="Arial Narrow" w:cs="Calibri"/>
        </w:rPr>
      </w:pPr>
      <w:r w:rsidRPr="009921C1">
        <w:rPr>
          <w:rStyle w:val="Ninguno"/>
          <w:rFonts w:ascii="Arial Narrow" w:hAnsi="Arial Narrow" w:cs="Calibri"/>
        </w:rPr>
        <w:t xml:space="preserve">2 NOCHES Hotel </w:t>
      </w:r>
      <w:proofErr w:type="spellStart"/>
      <w:r w:rsidRPr="009921C1">
        <w:rPr>
          <w:rStyle w:val="Ninguno"/>
          <w:rFonts w:ascii="Arial Narrow" w:hAnsi="Arial Narrow" w:cs="Calibri"/>
        </w:rPr>
        <w:t>Voco</w:t>
      </w:r>
      <w:proofErr w:type="spellEnd"/>
      <w:r w:rsidRPr="009921C1">
        <w:rPr>
          <w:rStyle w:val="Ninguno"/>
          <w:rFonts w:ascii="Arial Narrow" w:hAnsi="Arial Narrow" w:cs="Calibri"/>
        </w:rPr>
        <w:t xml:space="preserve"> Dubái 5* con desayunos diarios</w:t>
      </w:r>
    </w:p>
    <w:p w14:paraId="7E92C2F6" w14:textId="086D100D" w:rsidR="000D0627" w:rsidRPr="009921C1" w:rsidRDefault="000D0627" w:rsidP="000D0627">
      <w:pPr>
        <w:pStyle w:val="Sinespaciado"/>
        <w:numPr>
          <w:ilvl w:val="0"/>
          <w:numId w:val="48"/>
        </w:numPr>
        <w:rPr>
          <w:rStyle w:val="Ninguno"/>
          <w:rFonts w:ascii="Arial Narrow" w:hAnsi="Arial Narrow" w:cs="Calibri"/>
        </w:rPr>
      </w:pPr>
      <w:r w:rsidRPr="009921C1">
        <w:rPr>
          <w:rStyle w:val="Ninguno"/>
          <w:rFonts w:ascii="Arial Narrow" w:hAnsi="Arial Narrow" w:cs="Calibri"/>
        </w:rPr>
        <w:t>Día 1: Traslados de llegada del aeropuerto Dubái al Hotel Atlantis</w:t>
      </w:r>
    </w:p>
    <w:p w14:paraId="598E244A" w14:textId="2C8FD8DE" w:rsidR="000D0627" w:rsidRPr="009921C1" w:rsidRDefault="000D0627" w:rsidP="000D0627">
      <w:pPr>
        <w:pStyle w:val="Sinespaciado"/>
        <w:numPr>
          <w:ilvl w:val="0"/>
          <w:numId w:val="48"/>
        </w:numPr>
        <w:rPr>
          <w:rStyle w:val="Ninguno"/>
          <w:rFonts w:ascii="Arial Narrow" w:hAnsi="Arial Narrow" w:cs="Calibri"/>
        </w:rPr>
      </w:pPr>
      <w:r w:rsidRPr="009921C1">
        <w:rPr>
          <w:rStyle w:val="Ninguno"/>
          <w:rFonts w:ascii="Arial Narrow" w:hAnsi="Arial Narrow" w:cs="Calibri"/>
        </w:rPr>
        <w:t xml:space="preserve">Día 2: Entradas al parque acuático </w:t>
      </w:r>
      <w:proofErr w:type="spellStart"/>
      <w:r w:rsidRPr="009921C1">
        <w:rPr>
          <w:rStyle w:val="Ninguno"/>
          <w:rFonts w:ascii="Arial Narrow" w:hAnsi="Arial Narrow" w:cs="Calibri"/>
        </w:rPr>
        <w:t>Aquaventure</w:t>
      </w:r>
      <w:proofErr w:type="spellEnd"/>
      <w:r w:rsidRPr="009921C1">
        <w:rPr>
          <w:rStyle w:val="Ninguno"/>
          <w:rFonts w:ascii="Arial Narrow" w:hAnsi="Arial Narrow" w:cs="Calibri"/>
        </w:rPr>
        <w:t xml:space="preserve"> del hotel Atlantis</w:t>
      </w:r>
    </w:p>
    <w:p w14:paraId="1CDCE810" w14:textId="257F9909" w:rsidR="000D0627" w:rsidRPr="009921C1" w:rsidRDefault="000D0627" w:rsidP="000D0627">
      <w:pPr>
        <w:pStyle w:val="Sinespaciado"/>
        <w:numPr>
          <w:ilvl w:val="0"/>
          <w:numId w:val="48"/>
        </w:numPr>
        <w:rPr>
          <w:rStyle w:val="Ninguno"/>
          <w:rFonts w:ascii="Arial Narrow" w:hAnsi="Arial Narrow" w:cs="Calibri"/>
        </w:rPr>
      </w:pPr>
      <w:r w:rsidRPr="009921C1">
        <w:rPr>
          <w:rStyle w:val="Ninguno"/>
          <w:rFonts w:ascii="Arial Narrow" w:hAnsi="Arial Narrow" w:cs="Calibri"/>
        </w:rPr>
        <w:t>Día 3: Día libre para actividades opcionales</w:t>
      </w:r>
    </w:p>
    <w:p w14:paraId="098D9CD2" w14:textId="4FCDE83E" w:rsidR="000D0627" w:rsidRPr="009921C1" w:rsidRDefault="000D0627" w:rsidP="000D0627">
      <w:pPr>
        <w:pStyle w:val="Sinespaciado"/>
        <w:numPr>
          <w:ilvl w:val="0"/>
          <w:numId w:val="48"/>
        </w:numPr>
        <w:rPr>
          <w:rStyle w:val="Ninguno"/>
          <w:rFonts w:ascii="Arial Narrow" w:hAnsi="Arial Narrow" w:cs="Calibri"/>
          <w:lang w:val="en-US"/>
        </w:rPr>
      </w:pPr>
      <w:r w:rsidRPr="009921C1">
        <w:rPr>
          <w:rStyle w:val="Ninguno"/>
          <w:rFonts w:ascii="Arial Narrow" w:hAnsi="Arial Narrow" w:cs="Calibri"/>
          <w:lang w:val="en-US"/>
        </w:rPr>
        <w:t xml:space="preserve">Día 4: Check - out y </w:t>
      </w:r>
      <w:proofErr w:type="spellStart"/>
      <w:r w:rsidRPr="009921C1">
        <w:rPr>
          <w:rStyle w:val="Ninguno"/>
          <w:rFonts w:ascii="Arial Narrow" w:hAnsi="Arial Narrow" w:cs="Calibri"/>
          <w:lang w:val="en-US"/>
        </w:rPr>
        <w:t>traslado</w:t>
      </w:r>
      <w:proofErr w:type="spellEnd"/>
      <w:r w:rsidRPr="009921C1">
        <w:rPr>
          <w:rStyle w:val="Ninguno"/>
          <w:rFonts w:ascii="Arial Narrow" w:hAnsi="Arial Narrow" w:cs="Calibri"/>
          <w:lang w:val="en-US"/>
        </w:rPr>
        <w:t xml:space="preserve"> al Hotel </w:t>
      </w:r>
      <w:proofErr w:type="spellStart"/>
      <w:r w:rsidRPr="009921C1">
        <w:rPr>
          <w:rStyle w:val="Ninguno"/>
          <w:rFonts w:ascii="Arial Narrow" w:hAnsi="Arial Narrow" w:cs="Calibri"/>
          <w:lang w:val="en-US"/>
        </w:rPr>
        <w:t>Voco</w:t>
      </w:r>
      <w:proofErr w:type="spellEnd"/>
      <w:r w:rsidRPr="009921C1">
        <w:rPr>
          <w:rStyle w:val="Ninguno"/>
          <w:rFonts w:ascii="Arial Narrow" w:hAnsi="Arial Narrow" w:cs="Calibri"/>
          <w:lang w:val="en-US"/>
        </w:rPr>
        <w:t xml:space="preserve"> Dubai 5*, check-in.</w:t>
      </w:r>
    </w:p>
    <w:p w14:paraId="18C5DD89" w14:textId="77777777" w:rsidR="000D0627" w:rsidRPr="009921C1" w:rsidRDefault="000D0627" w:rsidP="000D0627">
      <w:pPr>
        <w:pStyle w:val="Sinespaciado"/>
        <w:numPr>
          <w:ilvl w:val="0"/>
          <w:numId w:val="48"/>
        </w:numPr>
        <w:rPr>
          <w:rStyle w:val="Ninguno"/>
          <w:rFonts w:ascii="Arial Narrow" w:hAnsi="Arial Narrow" w:cs="Calibri"/>
        </w:rPr>
      </w:pPr>
      <w:r w:rsidRPr="009921C1">
        <w:rPr>
          <w:rStyle w:val="Ninguno"/>
          <w:rFonts w:ascii="Arial Narrow" w:hAnsi="Arial Narrow" w:cs="Calibri"/>
        </w:rPr>
        <w:t>Día 5: Día libre para actividades opcionales</w:t>
      </w:r>
    </w:p>
    <w:p w14:paraId="49AFA465" w14:textId="2953622D" w:rsidR="00FA01DB" w:rsidRPr="009921C1" w:rsidRDefault="000D0627" w:rsidP="000D0627">
      <w:pPr>
        <w:pStyle w:val="Sinespaciado"/>
        <w:numPr>
          <w:ilvl w:val="0"/>
          <w:numId w:val="48"/>
        </w:numPr>
        <w:rPr>
          <w:rStyle w:val="Ninguno"/>
          <w:rFonts w:ascii="Arial Narrow" w:hAnsi="Arial Narrow" w:cs="Calibri"/>
        </w:rPr>
      </w:pPr>
      <w:r w:rsidRPr="009921C1">
        <w:rPr>
          <w:rStyle w:val="Ninguno"/>
          <w:rFonts w:ascii="Arial Narrow" w:hAnsi="Arial Narrow" w:cs="Calibri"/>
        </w:rPr>
        <w:t>Día 6: Traslado de salida del hotel en Dubái al aeropuerto de Dubái</w:t>
      </w:r>
    </w:p>
    <w:p w14:paraId="7EEA0F0B" w14:textId="1DFB7CC5" w:rsidR="000D0627" w:rsidRPr="009921C1" w:rsidRDefault="000D0627" w:rsidP="000D0627">
      <w:pPr>
        <w:pStyle w:val="Sinespaciado"/>
        <w:numPr>
          <w:ilvl w:val="0"/>
          <w:numId w:val="48"/>
        </w:numPr>
        <w:rPr>
          <w:rStyle w:val="Ninguno"/>
          <w:rFonts w:ascii="Arial Narrow" w:hAnsi="Arial Narrow" w:cs="Calibri"/>
        </w:rPr>
      </w:pPr>
      <w:r w:rsidRPr="009921C1">
        <w:rPr>
          <w:rStyle w:val="Ninguno"/>
          <w:rFonts w:ascii="Arial Narrow" w:hAnsi="Arial Narrow" w:cs="Calibri"/>
        </w:rPr>
        <w:t>Tarjeta básica de asistencia médica.</w:t>
      </w:r>
    </w:p>
    <w:p w14:paraId="7E5F06B2" w14:textId="77777777" w:rsidR="00FA01DB" w:rsidRPr="009921C1" w:rsidRDefault="00FA01DB" w:rsidP="00A9174C">
      <w:pPr>
        <w:pStyle w:val="Sinespaciado"/>
        <w:rPr>
          <w:rStyle w:val="Ninguno"/>
          <w:rFonts w:ascii="Arial Narrow" w:hAnsi="Arial Narrow" w:cs="Calibri"/>
        </w:rPr>
      </w:pPr>
    </w:p>
    <w:p w14:paraId="60B90017" w14:textId="32ADEE2A" w:rsidR="00A9174C" w:rsidRPr="009921C1" w:rsidRDefault="00785810" w:rsidP="00A9174C">
      <w:pPr>
        <w:pStyle w:val="Sinespaciado"/>
        <w:rPr>
          <w:rStyle w:val="Ninguno"/>
          <w:rFonts w:ascii="Arial Narrow" w:hAnsi="Arial Narrow" w:cs="Calibri"/>
          <w:b/>
          <w:bCs/>
        </w:rPr>
      </w:pPr>
      <w:r w:rsidRPr="009921C1">
        <w:rPr>
          <w:rStyle w:val="Ninguno"/>
          <w:rFonts w:ascii="Arial Narrow" w:hAnsi="Arial Narrow" w:cs="Calibri"/>
          <w:b/>
          <w:bCs/>
        </w:rPr>
        <w:t>No incluye:</w:t>
      </w:r>
    </w:p>
    <w:p w14:paraId="02B407D2" w14:textId="77777777" w:rsidR="00A9174C" w:rsidRPr="009921C1" w:rsidRDefault="00A9174C" w:rsidP="00A9174C">
      <w:pPr>
        <w:pStyle w:val="Sinespaciado"/>
        <w:rPr>
          <w:rStyle w:val="Ninguno"/>
          <w:rFonts w:ascii="Arial Narrow" w:hAnsi="Arial Narrow" w:cs="Calibri"/>
        </w:rPr>
      </w:pPr>
    </w:p>
    <w:p w14:paraId="7D9D93D3" w14:textId="1F897437" w:rsidR="00A9174C" w:rsidRPr="009921C1" w:rsidRDefault="00A9174C" w:rsidP="009921C1">
      <w:pPr>
        <w:pStyle w:val="Sinespaciado"/>
        <w:numPr>
          <w:ilvl w:val="0"/>
          <w:numId w:val="49"/>
        </w:numPr>
        <w:rPr>
          <w:rStyle w:val="Ninguno"/>
          <w:rFonts w:ascii="Arial Narrow" w:hAnsi="Arial Narrow" w:cs="Calibri"/>
        </w:rPr>
      </w:pPr>
      <w:r w:rsidRPr="009921C1">
        <w:rPr>
          <w:rStyle w:val="Ninguno"/>
          <w:rFonts w:ascii="Arial Narrow" w:hAnsi="Arial Narrow" w:cs="Calibri"/>
        </w:rPr>
        <w:t xml:space="preserve">Tiquetes </w:t>
      </w:r>
      <w:r w:rsidR="004E32CE" w:rsidRPr="009921C1">
        <w:rPr>
          <w:rStyle w:val="Ninguno"/>
          <w:rFonts w:ascii="Arial Narrow" w:hAnsi="Arial Narrow" w:cs="Calibri"/>
        </w:rPr>
        <w:t>aéreos</w:t>
      </w:r>
    </w:p>
    <w:p w14:paraId="01A78D53" w14:textId="77777777" w:rsidR="00A9174C" w:rsidRPr="009921C1" w:rsidRDefault="00A9174C" w:rsidP="009921C1">
      <w:pPr>
        <w:pStyle w:val="Sinespaciado"/>
        <w:numPr>
          <w:ilvl w:val="0"/>
          <w:numId w:val="49"/>
        </w:numPr>
        <w:rPr>
          <w:rStyle w:val="Ninguno"/>
          <w:rFonts w:ascii="Arial Narrow" w:hAnsi="Arial Narrow" w:cs="Calibri"/>
        </w:rPr>
      </w:pPr>
      <w:r w:rsidRPr="009921C1">
        <w:rPr>
          <w:rStyle w:val="Ninguno"/>
          <w:rFonts w:ascii="Arial Narrow" w:hAnsi="Arial Narrow" w:cs="Calibri"/>
        </w:rPr>
        <w:t>Visado no incluido.</w:t>
      </w:r>
    </w:p>
    <w:p w14:paraId="13E56BC4" w14:textId="41606780" w:rsidR="00A9174C" w:rsidRPr="009921C1" w:rsidRDefault="00A9174C" w:rsidP="009921C1">
      <w:pPr>
        <w:pStyle w:val="Sinespaciado"/>
        <w:numPr>
          <w:ilvl w:val="0"/>
          <w:numId w:val="49"/>
        </w:numPr>
        <w:rPr>
          <w:rStyle w:val="Ninguno"/>
          <w:rFonts w:ascii="Arial Narrow" w:hAnsi="Arial Narrow" w:cs="Calibri"/>
        </w:rPr>
      </w:pPr>
      <w:r w:rsidRPr="009921C1">
        <w:rPr>
          <w:rStyle w:val="Ninguno"/>
          <w:rFonts w:ascii="Arial Narrow" w:hAnsi="Arial Narrow" w:cs="Calibri"/>
        </w:rPr>
        <w:t>Propinas</w:t>
      </w:r>
    </w:p>
    <w:p w14:paraId="63640409" w14:textId="77777777" w:rsidR="00A9174C" w:rsidRPr="009921C1" w:rsidRDefault="00A9174C" w:rsidP="009921C1">
      <w:pPr>
        <w:pStyle w:val="Sinespaciado"/>
        <w:numPr>
          <w:ilvl w:val="0"/>
          <w:numId w:val="49"/>
        </w:numPr>
        <w:rPr>
          <w:rStyle w:val="Ninguno"/>
          <w:rFonts w:ascii="Arial Narrow" w:hAnsi="Arial Narrow" w:cs="Calibri"/>
        </w:rPr>
      </w:pPr>
      <w:r w:rsidRPr="009921C1">
        <w:rPr>
          <w:rStyle w:val="Ninguno"/>
          <w:rFonts w:ascii="Arial Narrow" w:hAnsi="Arial Narrow" w:cs="Calibri"/>
        </w:rPr>
        <w:t>Tasas hoteleras no incluidas.</w:t>
      </w:r>
    </w:p>
    <w:p w14:paraId="2FC03C97" w14:textId="0EFBBDB4" w:rsidR="00A9174C" w:rsidRPr="009921C1" w:rsidRDefault="00A9174C" w:rsidP="009921C1">
      <w:pPr>
        <w:pStyle w:val="Sinespaciado"/>
        <w:numPr>
          <w:ilvl w:val="0"/>
          <w:numId w:val="49"/>
        </w:numPr>
        <w:rPr>
          <w:rStyle w:val="Ninguno"/>
          <w:rFonts w:ascii="Arial Narrow" w:hAnsi="Arial Narrow" w:cs="Calibri"/>
        </w:rPr>
      </w:pPr>
      <w:r w:rsidRPr="009921C1">
        <w:rPr>
          <w:rStyle w:val="Ninguno"/>
          <w:rFonts w:ascii="Arial Narrow" w:hAnsi="Arial Narrow" w:cs="Calibri"/>
        </w:rPr>
        <w:t>No incluido ningún otro servicio no especificado en el apartado de Incluye o Valores Añadidos</w:t>
      </w:r>
    </w:p>
    <w:p w14:paraId="0DE445E3" w14:textId="21861429" w:rsidR="00EC3569" w:rsidRPr="009921C1" w:rsidRDefault="00EC3569" w:rsidP="009921C1">
      <w:pPr>
        <w:pStyle w:val="Sinespaciado"/>
        <w:numPr>
          <w:ilvl w:val="0"/>
          <w:numId w:val="49"/>
        </w:numPr>
        <w:rPr>
          <w:rStyle w:val="Ninguno"/>
          <w:rFonts w:ascii="Arial Narrow" w:hAnsi="Arial Narrow" w:cs="Calibri"/>
        </w:rPr>
      </w:pPr>
      <w:r w:rsidRPr="009921C1">
        <w:rPr>
          <w:rStyle w:val="Ninguno"/>
          <w:rFonts w:ascii="Arial Narrow" w:hAnsi="Arial Narrow" w:cs="Calibri"/>
        </w:rPr>
        <w:lastRenderedPageBreak/>
        <w:t>Fee bancario</w:t>
      </w:r>
      <w:r w:rsidR="00AE4E20" w:rsidRPr="009921C1">
        <w:rPr>
          <w:rStyle w:val="Ninguno"/>
          <w:rFonts w:ascii="Arial Narrow" w:hAnsi="Arial Narrow" w:cs="Calibri"/>
        </w:rPr>
        <w:t xml:space="preserve"> 3%</w:t>
      </w:r>
    </w:p>
    <w:p w14:paraId="6A526A06" w14:textId="62CC936C" w:rsidR="00EC3569" w:rsidRPr="009921C1" w:rsidRDefault="00EC3569" w:rsidP="009921C1">
      <w:pPr>
        <w:pStyle w:val="Sinespaciado"/>
        <w:numPr>
          <w:ilvl w:val="0"/>
          <w:numId w:val="49"/>
        </w:numPr>
        <w:rPr>
          <w:rStyle w:val="Ninguno"/>
          <w:rFonts w:ascii="Arial Narrow" w:hAnsi="Arial Narrow" w:cs="Calibri"/>
        </w:rPr>
      </w:pPr>
      <w:r w:rsidRPr="009921C1">
        <w:rPr>
          <w:rStyle w:val="Ninguno"/>
          <w:rFonts w:ascii="Arial Narrow" w:hAnsi="Arial Narrow" w:cs="Calibri"/>
        </w:rPr>
        <w:t>Gastos no especificados.</w:t>
      </w:r>
    </w:p>
    <w:p w14:paraId="6529ECF7" w14:textId="77777777" w:rsidR="00EC3569" w:rsidRPr="009921C1" w:rsidRDefault="00EC3569" w:rsidP="00390CCD">
      <w:pPr>
        <w:pStyle w:val="Sinespaciado"/>
        <w:rPr>
          <w:rStyle w:val="Ninguno"/>
          <w:rFonts w:ascii="Arial Narrow" w:hAnsi="Arial Narrow" w:cs="Calibri"/>
          <w:b/>
          <w:bCs/>
        </w:rPr>
      </w:pPr>
    </w:p>
    <w:p w14:paraId="12C22E8A" w14:textId="4485A16D" w:rsidR="005E14A1" w:rsidRPr="009921C1" w:rsidRDefault="00785810" w:rsidP="00CD0D1B">
      <w:pPr>
        <w:pStyle w:val="Sinespaciado"/>
        <w:rPr>
          <w:rStyle w:val="Ninguno"/>
          <w:rFonts w:ascii="Arial Narrow" w:hAnsi="Arial Narrow" w:cs="Calibri"/>
          <w:b/>
          <w:bCs/>
        </w:rPr>
      </w:pPr>
      <w:r w:rsidRPr="009921C1">
        <w:rPr>
          <w:rStyle w:val="Ninguno"/>
          <w:rFonts w:ascii="Arial Narrow" w:hAnsi="Arial Narrow" w:cs="Calibri"/>
          <w:b/>
          <w:bCs/>
        </w:rPr>
        <w:t>Tenga en cuenta</w:t>
      </w:r>
      <w:r w:rsidR="00075F98" w:rsidRPr="009921C1">
        <w:rPr>
          <w:rStyle w:val="Ninguno"/>
          <w:rFonts w:ascii="Arial Narrow" w:hAnsi="Arial Narrow" w:cs="Calibri"/>
          <w:b/>
          <w:bCs/>
        </w:rPr>
        <w:t xml:space="preserve"> </w:t>
      </w:r>
    </w:p>
    <w:p w14:paraId="1FFBE513" w14:textId="3561AC8D" w:rsidR="00BE5464" w:rsidRPr="009921C1" w:rsidRDefault="00BE5464" w:rsidP="00CD0D1B">
      <w:pPr>
        <w:pStyle w:val="Sinespaciado"/>
        <w:rPr>
          <w:rFonts w:ascii="Arial Narrow" w:hAnsi="Arial Narrow"/>
        </w:rPr>
      </w:pPr>
    </w:p>
    <w:p w14:paraId="3E1A5402" w14:textId="77777777" w:rsidR="000D0627" w:rsidRPr="009921C1" w:rsidRDefault="000D0627" w:rsidP="000D0627">
      <w:pPr>
        <w:pStyle w:val="Sinespaciado"/>
        <w:numPr>
          <w:ilvl w:val="0"/>
          <w:numId w:val="47"/>
        </w:numPr>
        <w:rPr>
          <w:rFonts w:ascii="Arial Narrow" w:hAnsi="Arial Narrow"/>
        </w:rPr>
      </w:pPr>
      <w:r w:rsidRPr="009921C1">
        <w:rPr>
          <w:rFonts w:ascii="Arial Narrow" w:hAnsi="Arial Narrow"/>
        </w:rPr>
        <w:t>Promoción sujeta a disponibilidad al momento de la reserva</w:t>
      </w:r>
    </w:p>
    <w:p w14:paraId="1315AE8A" w14:textId="03DFBD4B" w:rsidR="000D0627" w:rsidRPr="009921C1" w:rsidRDefault="000D0627" w:rsidP="000D0627">
      <w:pPr>
        <w:pStyle w:val="Sinespaciado"/>
        <w:numPr>
          <w:ilvl w:val="0"/>
          <w:numId w:val="47"/>
        </w:numPr>
        <w:rPr>
          <w:rFonts w:ascii="Arial Narrow" w:hAnsi="Arial Narrow"/>
        </w:rPr>
      </w:pPr>
      <w:proofErr w:type="spellStart"/>
      <w:r w:rsidRPr="009921C1">
        <w:rPr>
          <w:rFonts w:ascii="Arial Narrow" w:hAnsi="Arial Narrow"/>
        </w:rPr>
        <w:t>Tourism</w:t>
      </w:r>
      <w:proofErr w:type="spellEnd"/>
      <w:r w:rsidRPr="009921C1">
        <w:rPr>
          <w:rFonts w:ascii="Arial Narrow" w:hAnsi="Arial Narrow"/>
        </w:rPr>
        <w:t xml:space="preserve"> Dirham Fee de pago directo por el cliente - Usd 5.5 por noche por persona</w:t>
      </w:r>
    </w:p>
    <w:p w14:paraId="3C8771ED" w14:textId="77777777" w:rsidR="000D0627" w:rsidRPr="009921C1" w:rsidRDefault="000D0627" w:rsidP="000D0627">
      <w:pPr>
        <w:pStyle w:val="Sinespaciado"/>
        <w:numPr>
          <w:ilvl w:val="0"/>
          <w:numId w:val="47"/>
        </w:numPr>
        <w:rPr>
          <w:rFonts w:ascii="Arial Narrow" w:hAnsi="Arial Narrow"/>
        </w:rPr>
      </w:pPr>
      <w:r w:rsidRPr="009921C1">
        <w:rPr>
          <w:rFonts w:ascii="Arial Narrow" w:hAnsi="Arial Narrow"/>
        </w:rPr>
        <w:t>Niños menores de 11 años acompañados con los padres pagan el 50% del valor del paquete</w:t>
      </w:r>
    </w:p>
    <w:p w14:paraId="7E917CA1" w14:textId="77777777" w:rsidR="000D0627" w:rsidRPr="009921C1" w:rsidRDefault="000D0627" w:rsidP="000D0627">
      <w:pPr>
        <w:pStyle w:val="Sinespaciado"/>
        <w:numPr>
          <w:ilvl w:val="0"/>
          <w:numId w:val="47"/>
        </w:numPr>
        <w:rPr>
          <w:rFonts w:ascii="Arial Narrow" w:hAnsi="Arial Narrow"/>
        </w:rPr>
      </w:pPr>
      <w:r w:rsidRPr="009921C1">
        <w:rPr>
          <w:rFonts w:ascii="Arial Narrow" w:hAnsi="Arial Narrow"/>
        </w:rPr>
        <w:t>Personas de 12 años en adelante son consideradas adultas</w:t>
      </w:r>
    </w:p>
    <w:p w14:paraId="482748AB" w14:textId="77777777" w:rsidR="000D0627" w:rsidRPr="009921C1" w:rsidRDefault="000D0627" w:rsidP="000D0627">
      <w:pPr>
        <w:pStyle w:val="Sinespaciado"/>
        <w:numPr>
          <w:ilvl w:val="0"/>
          <w:numId w:val="47"/>
        </w:numPr>
        <w:rPr>
          <w:rFonts w:ascii="Arial Narrow" w:hAnsi="Arial Narrow"/>
        </w:rPr>
      </w:pPr>
      <w:r w:rsidRPr="009921C1">
        <w:rPr>
          <w:rFonts w:ascii="Arial Narrow" w:hAnsi="Arial Narrow"/>
        </w:rPr>
        <w:t>En caso de no estar disponible el hotel propuesto, se confirmará otra opción de la misma categoría</w:t>
      </w:r>
    </w:p>
    <w:p w14:paraId="77E9BC82" w14:textId="261B9719" w:rsidR="000D0627" w:rsidRPr="009921C1" w:rsidRDefault="000D0627" w:rsidP="000D0627">
      <w:pPr>
        <w:pStyle w:val="Sinespaciado"/>
        <w:numPr>
          <w:ilvl w:val="0"/>
          <w:numId w:val="47"/>
        </w:numPr>
        <w:rPr>
          <w:rFonts w:ascii="Arial Narrow" w:hAnsi="Arial Narrow"/>
        </w:rPr>
      </w:pPr>
      <w:r w:rsidRPr="009921C1">
        <w:rPr>
          <w:rFonts w:ascii="Arial Narrow" w:hAnsi="Arial Narrow"/>
        </w:rPr>
        <w:t xml:space="preserve">Entradas generales incluida durante toda la estadía al parque acuático </w:t>
      </w:r>
      <w:proofErr w:type="spellStart"/>
      <w:r w:rsidRPr="009921C1">
        <w:rPr>
          <w:rFonts w:ascii="Arial Narrow" w:hAnsi="Arial Narrow"/>
        </w:rPr>
        <w:t>Aquaventure</w:t>
      </w:r>
      <w:proofErr w:type="spellEnd"/>
      <w:r w:rsidRPr="009921C1">
        <w:rPr>
          <w:rFonts w:ascii="Arial Narrow" w:hAnsi="Arial Narrow"/>
        </w:rPr>
        <w:t xml:space="preserve"> del hotel Atlantis </w:t>
      </w:r>
      <w:proofErr w:type="spellStart"/>
      <w:r w:rsidRPr="009921C1">
        <w:rPr>
          <w:rFonts w:ascii="Arial Narrow" w:hAnsi="Arial Narrow"/>
        </w:rPr>
        <w:t>The</w:t>
      </w:r>
      <w:proofErr w:type="spellEnd"/>
      <w:r w:rsidRPr="009921C1">
        <w:rPr>
          <w:rFonts w:ascii="Arial Narrow" w:hAnsi="Arial Narrow"/>
        </w:rPr>
        <w:t xml:space="preserve"> Palm</w:t>
      </w:r>
    </w:p>
    <w:p w14:paraId="32E2731B" w14:textId="53EE4C16" w:rsidR="00DA6BEC" w:rsidRPr="009921C1" w:rsidRDefault="00DA6BEC" w:rsidP="00DA6BEC">
      <w:pPr>
        <w:pStyle w:val="Sinespaciado"/>
        <w:numPr>
          <w:ilvl w:val="0"/>
          <w:numId w:val="47"/>
        </w:numPr>
        <w:rPr>
          <w:rFonts w:ascii="Arial Narrow" w:hAnsi="Arial Narrow"/>
        </w:rPr>
      </w:pPr>
      <w:r w:rsidRPr="009921C1">
        <w:rPr>
          <w:rFonts w:ascii="Arial Narrow" w:hAnsi="Arial Narrow"/>
        </w:rPr>
        <w:t>Tarifas y cupos sujetos a cambios sin previo aviso.</w:t>
      </w:r>
    </w:p>
    <w:p w14:paraId="6F433201" w14:textId="7FE251FC" w:rsidR="00DA6BEC" w:rsidRPr="009921C1" w:rsidRDefault="00DA6BEC" w:rsidP="00DA6BEC">
      <w:pPr>
        <w:pStyle w:val="Sinespaciado"/>
        <w:rPr>
          <w:rFonts w:ascii="Arial Narrow" w:hAnsi="Arial Narrow"/>
        </w:rPr>
      </w:pPr>
    </w:p>
    <w:p w14:paraId="28703A0B" w14:textId="746F7775" w:rsidR="00DA6BEC" w:rsidRPr="009921C1" w:rsidRDefault="00DA6BEC" w:rsidP="00DA6BEC">
      <w:pPr>
        <w:pStyle w:val="Sinespaciado"/>
        <w:rPr>
          <w:rFonts w:ascii="Arial Narrow" w:hAnsi="Arial Narrow"/>
        </w:rPr>
      </w:pPr>
    </w:p>
    <w:p w14:paraId="2D1210CA" w14:textId="77777777" w:rsidR="00DA6BEC" w:rsidRPr="009921C1" w:rsidRDefault="00DA6BEC" w:rsidP="009921C1">
      <w:pPr>
        <w:pStyle w:val="Sinespaciado"/>
        <w:jc w:val="both"/>
        <w:rPr>
          <w:rFonts w:ascii="Arial Narrow" w:hAnsi="Arial Narrow"/>
          <w:b/>
          <w:bCs/>
        </w:rPr>
      </w:pPr>
      <w:r w:rsidRPr="009921C1">
        <w:rPr>
          <w:rFonts w:ascii="Arial Narrow" w:hAnsi="Arial Narrow"/>
          <w:b/>
          <w:bCs/>
        </w:rPr>
        <w:t>Normatividad Nacional aplicable</w:t>
      </w:r>
      <w:r w:rsidRPr="009921C1">
        <w:rPr>
          <w:rFonts w:ascii="Arial Narrow" w:hAnsi="Arial Narrow"/>
          <w:b/>
          <w:bCs/>
        </w:rPr>
        <w:tab/>
      </w:r>
      <w:r w:rsidRPr="009921C1">
        <w:rPr>
          <w:rFonts w:ascii="Arial Narrow" w:hAnsi="Arial Narrow"/>
          <w:b/>
          <w:bCs/>
        </w:rPr>
        <w:tab/>
      </w:r>
      <w:r w:rsidRPr="009921C1">
        <w:rPr>
          <w:rFonts w:ascii="Arial Narrow" w:hAnsi="Arial Narrow"/>
          <w:b/>
          <w:bCs/>
        </w:rPr>
        <w:tab/>
      </w:r>
      <w:r w:rsidRPr="009921C1">
        <w:rPr>
          <w:rFonts w:ascii="Arial Narrow" w:hAnsi="Arial Narrow"/>
          <w:b/>
          <w:bCs/>
        </w:rPr>
        <w:tab/>
      </w:r>
      <w:r w:rsidRPr="009921C1">
        <w:rPr>
          <w:rFonts w:ascii="Arial Narrow" w:hAnsi="Arial Narrow"/>
          <w:b/>
          <w:bCs/>
        </w:rPr>
        <w:tab/>
      </w:r>
    </w:p>
    <w:p w14:paraId="291AE6C2" w14:textId="334F8745" w:rsidR="00DA6BEC" w:rsidRDefault="00DA6BEC" w:rsidP="009921C1">
      <w:pPr>
        <w:pStyle w:val="Sinespaciado"/>
        <w:jc w:val="both"/>
        <w:rPr>
          <w:rFonts w:ascii="Arial Narrow" w:hAnsi="Arial Narrow"/>
        </w:rPr>
      </w:pPr>
      <w:r w:rsidRPr="009921C1">
        <w:rPr>
          <w:rFonts w:ascii="Arial Narrow" w:hAnsi="Arial Narrow"/>
        </w:rPr>
        <w:t xml:space="preserve">Normatividad de </w:t>
      </w:r>
      <w:proofErr w:type="gramStart"/>
      <w:r w:rsidRPr="009921C1">
        <w:rPr>
          <w:rFonts w:ascii="Arial Narrow" w:hAnsi="Arial Narrow"/>
        </w:rPr>
        <w:t>IATA :</w:t>
      </w:r>
      <w:proofErr w:type="gramEnd"/>
      <w:r w:rsidRPr="009921C1">
        <w:rPr>
          <w:rFonts w:ascii="Arial Narrow" w:hAnsi="Arial Narrow"/>
        </w:rPr>
        <w:t xml:space="preserve"> Organización Internacional de Transporte Aéreo, Ley 300, Decreto 53, Decreto 502, Decreto 2438 Resolución 09536, Ley 1480 de 2012, Ley 1558 de 2012,  Ley 1336 de 2009, Ley 1482 de 2011, LEY 1185 DE 2008, LEY 63 DE 1986.</w:t>
      </w:r>
    </w:p>
    <w:p w14:paraId="0D053517" w14:textId="77777777" w:rsidR="009921C1" w:rsidRPr="009921C1" w:rsidRDefault="009921C1" w:rsidP="009921C1">
      <w:pPr>
        <w:pStyle w:val="Sinespaciado"/>
        <w:jc w:val="both"/>
        <w:rPr>
          <w:rFonts w:ascii="Arial Narrow" w:hAnsi="Arial Narrow"/>
        </w:rPr>
      </w:pPr>
    </w:p>
    <w:p w14:paraId="08135DFF" w14:textId="77777777" w:rsidR="00DA6BEC" w:rsidRPr="009921C1" w:rsidRDefault="00DA6BEC" w:rsidP="009921C1">
      <w:pPr>
        <w:pStyle w:val="Sinespaciado"/>
        <w:jc w:val="both"/>
        <w:rPr>
          <w:rFonts w:ascii="Arial Narrow" w:hAnsi="Arial Narrow"/>
        </w:rPr>
      </w:pPr>
      <w:r w:rsidRPr="009921C1">
        <w:rPr>
          <w:rFonts w:ascii="Arial Narrow" w:hAnsi="Arial Narrow"/>
        </w:rPr>
        <w:t xml:space="preserve">Ley 300 </w:t>
      </w:r>
      <w:proofErr w:type="gramStart"/>
      <w:r w:rsidRPr="009921C1">
        <w:rPr>
          <w:rFonts w:ascii="Arial Narrow" w:hAnsi="Arial Narrow"/>
        </w:rPr>
        <w:t>1996  Ley</w:t>
      </w:r>
      <w:proofErr w:type="gramEnd"/>
      <w:r w:rsidRPr="009921C1">
        <w:rPr>
          <w:rFonts w:ascii="Arial Narrow" w:hAnsi="Arial Narrow"/>
        </w:rPr>
        <w:t xml:space="preserve"> General del Turismo.</w:t>
      </w:r>
    </w:p>
    <w:p w14:paraId="6A09B7FB" w14:textId="77777777" w:rsidR="00DA6BEC" w:rsidRPr="009921C1" w:rsidRDefault="00DA6BEC" w:rsidP="009921C1">
      <w:pPr>
        <w:pStyle w:val="Sinespaciado"/>
        <w:jc w:val="both"/>
        <w:rPr>
          <w:rFonts w:ascii="Arial Narrow" w:hAnsi="Arial Narrow"/>
        </w:rPr>
      </w:pPr>
      <w:r w:rsidRPr="009921C1">
        <w:rPr>
          <w:rFonts w:ascii="Arial Narrow" w:hAnsi="Arial Narrow"/>
        </w:rPr>
        <w:t>Decreto 2438 de 2010. Por el cual se dictan unas disposiciones relacionadas con la responsabilidad de las Agencias de Viajes en la prestación de servicios turísticos.</w:t>
      </w:r>
    </w:p>
    <w:p w14:paraId="11E408CE" w14:textId="1BD270B9" w:rsidR="00DA6BEC" w:rsidRDefault="00DA6BEC" w:rsidP="009921C1">
      <w:pPr>
        <w:pStyle w:val="Sinespaciado"/>
        <w:jc w:val="both"/>
        <w:rPr>
          <w:rFonts w:ascii="Arial Narrow" w:hAnsi="Arial Narrow"/>
        </w:rPr>
      </w:pPr>
      <w:r w:rsidRPr="009921C1">
        <w:rPr>
          <w:rFonts w:ascii="Arial Narrow" w:hAnsi="Arial Narrow"/>
        </w:rPr>
        <w:t>Decreto 502 de 1997. Por el cual se definen la naturaleza y funciones de cada uno de los tipos de agencias de viajes de que trata el artículo 85 de la Ley 300 de 1996.</w:t>
      </w:r>
    </w:p>
    <w:p w14:paraId="733B39FA" w14:textId="77777777" w:rsidR="009921C1" w:rsidRPr="009921C1" w:rsidRDefault="009921C1" w:rsidP="009921C1">
      <w:pPr>
        <w:pStyle w:val="Sinespaciado"/>
        <w:jc w:val="both"/>
        <w:rPr>
          <w:rFonts w:ascii="Arial Narrow" w:hAnsi="Arial Narrow"/>
        </w:rPr>
      </w:pPr>
    </w:p>
    <w:p w14:paraId="74327A89" w14:textId="77777777" w:rsidR="00DA6BEC" w:rsidRPr="009921C1" w:rsidRDefault="00DA6BEC" w:rsidP="009921C1">
      <w:pPr>
        <w:pStyle w:val="Sinespaciado"/>
        <w:jc w:val="both"/>
        <w:rPr>
          <w:rFonts w:ascii="Arial Narrow" w:hAnsi="Arial Narrow"/>
        </w:rPr>
      </w:pPr>
      <w:r w:rsidRPr="009921C1">
        <w:rPr>
          <w:rFonts w:ascii="Arial Narrow" w:hAnsi="Arial Narrow"/>
        </w:rPr>
        <w:t>LEY 1480 DE 2011. Por medio de la cual se expide el Estatuto del Consumidor y se dictan otras disposiciones.</w:t>
      </w:r>
    </w:p>
    <w:p w14:paraId="4F93C059" w14:textId="422C24AE" w:rsidR="00DA6BEC" w:rsidRDefault="00DA6BEC" w:rsidP="009921C1">
      <w:pPr>
        <w:pStyle w:val="Sinespaciado"/>
        <w:jc w:val="both"/>
        <w:rPr>
          <w:rFonts w:ascii="Arial Narrow" w:hAnsi="Arial Narrow"/>
        </w:rPr>
      </w:pPr>
      <w:r w:rsidRPr="009921C1">
        <w:rPr>
          <w:rFonts w:ascii="Arial Narrow" w:hAnsi="Arial Narrow"/>
        </w:rPr>
        <w:t>Ley 1558 de 2012. ""Por la cual se modifica la ley 300 de 1996-ley general de turismo, la ley 1101 de 2006 y se dictan otras disposiciones"".</w:t>
      </w:r>
    </w:p>
    <w:p w14:paraId="3288009A" w14:textId="77777777" w:rsidR="009921C1" w:rsidRPr="009921C1" w:rsidRDefault="009921C1" w:rsidP="009921C1">
      <w:pPr>
        <w:pStyle w:val="Sinespaciado"/>
        <w:jc w:val="both"/>
        <w:rPr>
          <w:rFonts w:ascii="Arial Narrow" w:hAnsi="Arial Narrow"/>
        </w:rPr>
      </w:pPr>
    </w:p>
    <w:p w14:paraId="7246E36E" w14:textId="799487A2" w:rsidR="00DA6BEC" w:rsidRDefault="00DA6BEC" w:rsidP="009921C1">
      <w:pPr>
        <w:pStyle w:val="Sinespaciado"/>
        <w:jc w:val="both"/>
        <w:rPr>
          <w:rFonts w:ascii="Arial Narrow" w:hAnsi="Arial Narrow"/>
        </w:rPr>
      </w:pPr>
      <w:r w:rsidRPr="009921C1">
        <w:rPr>
          <w:rFonts w:ascii="Arial Narrow" w:hAnsi="Arial Narrow"/>
        </w:rPr>
        <w:t>Ley 1336 de 2009. Por medio de la cual se adiciona y robustece la Ley 679 de 2001, de lucha contra la explotación, la pornografía y el turismo sexual con niños, niñas y adolescentes.</w:t>
      </w:r>
    </w:p>
    <w:p w14:paraId="52245919" w14:textId="77777777" w:rsidR="009921C1" w:rsidRPr="009921C1" w:rsidRDefault="009921C1" w:rsidP="009921C1">
      <w:pPr>
        <w:pStyle w:val="Sinespaciado"/>
        <w:jc w:val="both"/>
        <w:rPr>
          <w:rFonts w:ascii="Arial Narrow" w:hAnsi="Arial Narrow"/>
        </w:rPr>
      </w:pPr>
    </w:p>
    <w:p w14:paraId="248FEFA5" w14:textId="268BE22C" w:rsidR="00DA6BEC" w:rsidRDefault="00DA6BEC" w:rsidP="009921C1">
      <w:pPr>
        <w:pStyle w:val="Sinespaciado"/>
        <w:jc w:val="both"/>
        <w:rPr>
          <w:rFonts w:ascii="Arial Narrow" w:hAnsi="Arial Narrow"/>
        </w:rPr>
      </w:pPr>
      <w:r w:rsidRPr="009921C1">
        <w:rPr>
          <w:rFonts w:ascii="Arial Narrow" w:hAnsi="Arial Narrow"/>
        </w:rPr>
        <w:t>Ley 679 de 2001. Prevención contra la explotación, la pornografía, el turismo sexual y demás formas de abuso con menores de edad.</w:t>
      </w:r>
    </w:p>
    <w:p w14:paraId="5F707DBC" w14:textId="77777777" w:rsidR="009921C1" w:rsidRPr="009921C1" w:rsidRDefault="009921C1" w:rsidP="009921C1">
      <w:pPr>
        <w:pStyle w:val="Sinespaciado"/>
        <w:jc w:val="both"/>
        <w:rPr>
          <w:rFonts w:ascii="Arial Narrow" w:hAnsi="Arial Narrow"/>
        </w:rPr>
      </w:pPr>
    </w:p>
    <w:p w14:paraId="40E94A02" w14:textId="577AE8AD" w:rsidR="00DA6BEC" w:rsidRDefault="00DA6BEC" w:rsidP="009921C1">
      <w:pPr>
        <w:pStyle w:val="Sinespaciado"/>
        <w:jc w:val="both"/>
        <w:rPr>
          <w:rFonts w:ascii="Arial Narrow" w:hAnsi="Arial Narrow"/>
        </w:rPr>
      </w:pPr>
      <w:r w:rsidRPr="009921C1">
        <w:rPr>
          <w:rFonts w:ascii="Arial Narrow" w:hAnsi="Arial Narrow"/>
        </w:rPr>
        <w:t>LEY 1482 DE 2011. Esta ley tiene por objeto sancionar penalmente actos de discriminación por razones de raza, etnia, religión, nacionalidad, ideología política o filosófica, sexo u orientación sexual, discapacidad y demás razones de discriminación.</w:t>
      </w:r>
    </w:p>
    <w:p w14:paraId="213D1176" w14:textId="77777777" w:rsidR="009921C1" w:rsidRPr="009921C1" w:rsidRDefault="009921C1" w:rsidP="009921C1">
      <w:pPr>
        <w:pStyle w:val="Sinespaciado"/>
        <w:jc w:val="both"/>
        <w:rPr>
          <w:rFonts w:ascii="Arial Narrow" w:hAnsi="Arial Narrow"/>
        </w:rPr>
      </w:pPr>
    </w:p>
    <w:p w14:paraId="50C909FD" w14:textId="3ED3A2D3" w:rsidR="00DA6BEC" w:rsidRDefault="00DA6BEC" w:rsidP="009921C1">
      <w:pPr>
        <w:pStyle w:val="Sinespaciado"/>
        <w:jc w:val="both"/>
        <w:rPr>
          <w:rFonts w:ascii="Arial Narrow" w:hAnsi="Arial Narrow"/>
        </w:rPr>
      </w:pPr>
      <w:r w:rsidRPr="009921C1">
        <w:rPr>
          <w:rFonts w:ascii="Arial Narrow" w:hAnsi="Arial Narrow"/>
        </w:rPr>
        <w:t>LEY 1185 DE 2008. Estableció el Sistema Nacional de Patrimonio Cultural y fijó un Régimen Especial de Protección y estímulo para los bienes de dicho Patrimonio que por sus especiales condiciones o representatividad hayan sido o sean declarados como Bienes de Interés Cultural.</w:t>
      </w:r>
    </w:p>
    <w:p w14:paraId="581A5304" w14:textId="77777777" w:rsidR="009921C1" w:rsidRPr="009921C1" w:rsidRDefault="009921C1" w:rsidP="009921C1">
      <w:pPr>
        <w:pStyle w:val="Sinespaciado"/>
        <w:jc w:val="both"/>
        <w:rPr>
          <w:rFonts w:ascii="Arial Narrow" w:hAnsi="Arial Narrow"/>
        </w:rPr>
      </w:pPr>
    </w:p>
    <w:p w14:paraId="4B9111E4" w14:textId="77777777" w:rsidR="00DA6BEC" w:rsidRPr="009921C1" w:rsidRDefault="00DA6BEC" w:rsidP="009921C1">
      <w:pPr>
        <w:pStyle w:val="Sinespaciado"/>
        <w:jc w:val="both"/>
        <w:rPr>
          <w:rFonts w:ascii="Arial Narrow" w:hAnsi="Arial Narrow"/>
        </w:rPr>
      </w:pPr>
      <w:r w:rsidRPr="009921C1">
        <w:rPr>
          <w:rFonts w:ascii="Arial Narrow" w:hAnsi="Arial Narrow"/>
        </w:rPr>
        <w:t>LEY 63 DE 1986. Por medio de la cual se aprueba la ""Convención sobre las medidas que deben adoptarse para prohibir e impedir la importación, la exportación y la transferencia de propiedad ilícita de bienes culturales""</w:t>
      </w:r>
    </w:p>
    <w:p w14:paraId="17682FA6" w14:textId="77777777" w:rsidR="00DA6BEC" w:rsidRPr="009921C1" w:rsidRDefault="00DA6BEC" w:rsidP="009921C1">
      <w:pPr>
        <w:pStyle w:val="Sinespaciado"/>
        <w:jc w:val="both"/>
        <w:rPr>
          <w:rFonts w:ascii="Arial Narrow" w:hAnsi="Arial Narrow"/>
        </w:rPr>
      </w:pPr>
    </w:p>
    <w:p w14:paraId="7346BDEF" w14:textId="26E68C56" w:rsidR="00DA6BEC" w:rsidRPr="009921C1" w:rsidRDefault="00DA6BEC" w:rsidP="009921C1">
      <w:pPr>
        <w:pStyle w:val="Sinespaciado"/>
        <w:jc w:val="both"/>
        <w:rPr>
          <w:rFonts w:ascii="Arial Narrow" w:hAnsi="Arial Narrow"/>
        </w:rPr>
      </w:pPr>
      <w:r w:rsidRPr="009921C1">
        <w:rPr>
          <w:rFonts w:ascii="Arial Narrow" w:hAnsi="Arial Narrow"/>
        </w:rPr>
        <w:t xml:space="preserve">Normatividad de </w:t>
      </w:r>
      <w:proofErr w:type="gramStart"/>
      <w:r w:rsidRPr="009921C1">
        <w:rPr>
          <w:rFonts w:ascii="Arial Narrow" w:hAnsi="Arial Narrow"/>
        </w:rPr>
        <w:t>IATA :</w:t>
      </w:r>
      <w:proofErr w:type="gramEnd"/>
      <w:r w:rsidRPr="009921C1">
        <w:rPr>
          <w:rFonts w:ascii="Arial Narrow" w:hAnsi="Arial Narrow"/>
        </w:rPr>
        <w:t xml:space="preserve"> Asociación Internacional del Transporte Aéreo</w:t>
      </w:r>
    </w:p>
    <w:p w14:paraId="78C3BD38" w14:textId="083F0A41" w:rsidR="00DA6BEC" w:rsidRPr="009921C1" w:rsidRDefault="00DA6BEC" w:rsidP="009921C1">
      <w:pPr>
        <w:pStyle w:val="Sinespaciado"/>
        <w:jc w:val="both"/>
        <w:rPr>
          <w:rFonts w:ascii="Arial Narrow" w:hAnsi="Arial Narrow"/>
        </w:rPr>
      </w:pPr>
    </w:p>
    <w:p w14:paraId="75790B4B" w14:textId="77777777" w:rsidR="00DA6BEC" w:rsidRPr="009921C1" w:rsidRDefault="00DA6BEC" w:rsidP="009921C1">
      <w:pPr>
        <w:pStyle w:val="Sinespaciado"/>
        <w:jc w:val="both"/>
        <w:rPr>
          <w:rFonts w:ascii="Arial Narrow" w:hAnsi="Arial Narrow"/>
        </w:rPr>
      </w:pPr>
    </w:p>
    <w:sectPr w:rsidR="00DA6BEC" w:rsidRPr="009921C1" w:rsidSect="00D02CBC">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6351" w14:textId="77777777" w:rsidR="001A6606" w:rsidRDefault="001A6606">
      <w:r>
        <w:separator/>
      </w:r>
    </w:p>
  </w:endnote>
  <w:endnote w:type="continuationSeparator" w:id="0">
    <w:p w14:paraId="171CDF48" w14:textId="77777777" w:rsidR="001A6606" w:rsidRDefault="001A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47A6" w14:textId="77777777" w:rsidR="001A6606" w:rsidRDefault="001A6606">
      <w:r>
        <w:separator/>
      </w:r>
    </w:p>
  </w:footnote>
  <w:footnote w:type="continuationSeparator" w:id="0">
    <w:p w14:paraId="619A7D51" w14:textId="77777777" w:rsidR="001A6606" w:rsidRDefault="001A6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67C"/>
    <w:multiLevelType w:val="hybridMultilevel"/>
    <w:tmpl w:val="74F09C62"/>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24A0229"/>
    <w:multiLevelType w:val="hybridMultilevel"/>
    <w:tmpl w:val="361A03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0958347B"/>
    <w:multiLevelType w:val="hybridMultilevel"/>
    <w:tmpl w:val="21F03A94"/>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A83F05"/>
    <w:multiLevelType w:val="hybridMultilevel"/>
    <w:tmpl w:val="B666EFF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AA2269"/>
    <w:multiLevelType w:val="hybridMultilevel"/>
    <w:tmpl w:val="8DB011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3F7E84"/>
    <w:multiLevelType w:val="hybridMultilevel"/>
    <w:tmpl w:val="A51C9D90"/>
    <w:lvl w:ilvl="0" w:tplc="240A000B">
      <w:start w:val="1"/>
      <w:numFmt w:val="bullet"/>
      <w:lvlText w:val=""/>
      <w:lvlJc w:val="left"/>
      <w:pPr>
        <w:ind w:left="1440" w:hanging="360"/>
      </w:pPr>
      <w:rPr>
        <w:rFonts w:ascii="Wingdings" w:hAnsi="Wingdings" w:hint="default"/>
      </w:rPr>
    </w:lvl>
    <w:lvl w:ilvl="1" w:tplc="04E2BB32">
      <w:start w:val="7"/>
      <w:numFmt w:val="bullet"/>
      <w:lvlText w:val="•"/>
      <w:lvlJc w:val="left"/>
      <w:pPr>
        <w:ind w:left="2160" w:hanging="360"/>
      </w:pPr>
      <w:rPr>
        <w:rFonts w:ascii="Arial Narrow" w:eastAsiaTheme="minorHAnsi" w:hAnsi="Arial Narrow" w:cs="Calibri"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10A07026"/>
    <w:multiLevelType w:val="hybridMultilevel"/>
    <w:tmpl w:val="8250D4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7EA323E"/>
    <w:multiLevelType w:val="hybridMultilevel"/>
    <w:tmpl w:val="670C9C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84A05F7"/>
    <w:multiLevelType w:val="hybridMultilevel"/>
    <w:tmpl w:val="D376E240"/>
    <w:lvl w:ilvl="0" w:tplc="240A000B">
      <w:start w:val="1"/>
      <w:numFmt w:val="bullet"/>
      <w:lvlText w:val=""/>
      <w:lvlJc w:val="left"/>
      <w:pPr>
        <w:ind w:left="720" w:hanging="360"/>
      </w:pPr>
      <w:rPr>
        <w:rFonts w:ascii="Wingdings" w:hAnsi="Wingdings" w:hint="default"/>
      </w:rPr>
    </w:lvl>
    <w:lvl w:ilvl="1" w:tplc="4A9EEAE4">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99D4140"/>
    <w:multiLevelType w:val="hybridMultilevel"/>
    <w:tmpl w:val="E39E9F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B51362F"/>
    <w:multiLevelType w:val="hybridMultilevel"/>
    <w:tmpl w:val="7D3E180A"/>
    <w:numStyleLink w:val="Estiloimportado10"/>
  </w:abstractNum>
  <w:abstractNum w:abstractNumId="17" w15:restartNumberingAfterBreak="0">
    <w:nsid w:val="1DEE5916"/>
    <w:multiLevelType w:val="hybridMultilevel"/>
    <w:tmpl w:val="CC3CAB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1E235BF9"/>
    <w:multiLevelType w:val="hybridMultilevel"/>
    <w:tmpl w:val="43AA57E6"/>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7A22A31"/>
    <w:multiLevelType w:val="hybridMultilevel"/>
    <w:tmpl w:val="C1320B52"/>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B3D00E3"/>
    <w:multiLevelType w:val="hybridMultilevel"/>
    <w:tmpl w:val="5D5AAD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FC00329"/>
    <w:multiLevelType w:val="hybridMultilevel"/>
    <w:tmpl w:val="3A482492"/>
    <w:lvl w:ilvl="0" w:tplc="240A000B">
      <w:start w:val="1"/>
      <w:numFmt w:val="bullet"/>
      <w:lvlText w:val=""/>
      <w:lvlJc w:val="left"/>
      <w:pPr>
        <w:ind w:left="720" w:hanging="360"/>
      </w:pPr>
      <w:rPr>
        <w:rFonts w:ascii="Wingdings" w:hAnsi="Wingdings" w:hint="default"/>
      </w:rPr>
    </w:lvl>
    <w:lvl w:ilvl="1" w:tplc="4E7EA44E">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1314FAE"/>
    <w:multiLevelType w:val="hybridMultilevel"/>
    <w:tmpl w:val="FE7EF0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2191B38"/>
    <w:multiLevelType w:val="hybridMultilevel"/>
    <w:tmpl w:val="8BC487E6"/>
    <w:lvl w:ilvl="0" w:tplc="AF8AE22E">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3F696A94"/>
    <w:multiLevelType w:val="hybridMultilevel"/>
    <w:tmpl w:val="EB3E6690"/>
    <w:lvl w:ilvl="0" w:tplc="20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0" w15:restartNumberingAfterBreak="0">
    <w:nsid w:val="472E6C25"/>
    <w:multiLevelType w:val="hybridMultilevel"/>
    <w:tmpl w:val="08D8C7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E65351E"/>
    <w:multiLevelType w:val="hybridMultilevel"/>
    <w:tmpl w:val="0C74F806"/>
    <w:numStyleLink w:val="Estiloimportado2"/>
  </w:abstractNum>
  <w:abstractNum w:abstractNumId="32"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65832B7"/>
    <w:multiLevelType w:val="hybridMultilevel"/>
    <w:tmpl w:val="AECA1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B81466"/>
    <w:multiLevelType w:val="hybridMultilevel"/>
    <w:tmpl w:val="750CD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CC002A7"/>
    <w:multiLevelType w:val="hybridMultilevel"/>
    <w:tmpl w:val="6E0C539A"/>
    <w:numStyleLink w:val="Estiloimportado1"/>
  </w:abstractNum>
  <w:abstractNum w:abstractNumId="36" w15:restartNumberingAfterBreak="0">
    <w:nsid w:val="640966C5"/>
    <w:multiLevelType w:val="hybridMultilevel"/>
    <w:tmpl w:val="9E6616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C456D9A"/>
    <w:multiLevelType w:val="hybridMultilevel"/>
    <w:tmpl w:val="E0DE478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E31222"/>
    <w:multiLevelType w:val="hybridMultilevel"/>
    <w:tmpl w:val="C2AA93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2532B40"/>
    <w:multiLevelType w:val="hybridMultilevel"/>
    <w:tmpl w:val="DD2A37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4263696"/>
    <w:multiLevelType w:val="hybridMultilevel"/>
    <w:tmpl w:val="C35AD146"/>
    <w:lvl w:ilvl="0" w:tplc="240A000B">
      <w:start w:val="1"/>
      <w:numFmt w:val="bullet"/>
      <w:lvlText w:val=""/>
      <w:lvlJc w:val="left"/>
      <w:pPr>
        <w:ind w:left="720" w:hanging="360"/>
      </w:pPr>
      <w:rPr>
        <w:rFonts w:ascii="Wingdings" w:hAnsi="Wingdings" w:hint="default"/>
      </w:rPr>
    </w:lvl>
    <w:lvl w:ilvl="1" w:tplc="115A1504">
      <w:start w:val="7"/>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5C15032"/>
    <w:multiLevelType w:val="hybridMultilevel"/>
    <w:tmpl w:val="2AC6419C"/>
    <w:lvl w:ilvl="0" w:tplc="4A4832EE">
      <w:start w:val="5"/>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9034818"/>
    <w:multiLevelType w:val="hybridMultilevel"/>
    <w:tmpl w:val="F6547B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A2373FD"/>
    <w:multiLevelType w:val="hybridMultilevel"/>
    <w:tmpl w:val="E40ADE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D655CA6"/>
    <w:multiLevelType w:val="hybridMultilevel"/>
    <w:tmpl w:val="105295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E4D2088"/>
    <w:multiLevelType w:val="hybridMultilevel"/>
    <w:tmpl w:val="767049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F8E3454"/>
    <w:multiLevelType w:val="hybridMultilevel"/>
    <w:tmpl w:val="3C781A96"/>
    <w:lvl w:ilvl="0" w:tplc="E984EC34">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37"/>
  </w:num>
  <w:num w:numId="4">
    <w:abstractNumId w:val="31"/>
  </w:num>
  <w:num w:numId="5">
    <w:abstractNumId w:val="26"/>
  </w:num>
  <w:num w:numId="6">
    <w:abstractNumId w:val="16"/>
  </w:num>
  <w:num w:numId="7">
    <w:abstractNumId w:val="5"/>
  </w:num>
  <w:num w:numId="8">
    <w:abstractNumId w:val="27"/>
  </w:num>
  <w:num w:numId="9">
    <w:abstractNumId w:val="12"/>
  </w:num>
  <w:num w:numId="10">
    <w:abstractNumId w:val="10"/>
  </w:num>
  <w:num w:numId="11">
    <w:abstractNumId w:val="19"/>
  </w:num>
  <w:num w:numId="12">
    <w:abstractNumId w:val="1"/>
  </w:num>
  <w:num w:numId="13">
    <w:abstractNumId w:val="29"/>
  </w:num>
  <w:num w:numId="14">
    <w:abstractNumId w:val="3"/>
  </w:num>
  <w:num w:numId="15">
    <w:abstractNumId w:val="39"/>
  </w:num>
  <w:num w:numId="16">
    <w:abstractNumId w:val="11"/>
  </w:num>
  <w:num w:numId="17">
    <w:abstractNumId w:val="25"/>
  </w:num>
  <w:num w:numId="18">
    <w:abstractNumId w:val="45"/>
  </w:num>
  <w:num w:numId="19">
    <w:abstractNumId w:val="2"/>
  </w:num>
  <w:num w:numId="20">
    <w:abstractNumId w:val="24"/>
  </w:num>
  <w:num w:numId="21">
    <w:abstractNumId w:val="20"/>
  </w:num>
  <w:num w:numId="22">
    <w:abstractNumId w:val="0"/>
  </w:num>
  <w:num w:numId="23">
    <w:abstractNumId w:val="4"/>
  </w:num>
  <w:num w:numId="24">
    <w:abstractNumId w:val="6"/>
  </w:num>
  <w:num w:numId="25">
    <w:abstractNumId w:val="22"/>
  </w:num>
  <w:num w:numId="26">
    <w:abstractNumId w:val="44"/>
  </w:num>
  <w:num w:numId="27">
    <w:abstractNumId w:val="41"/>
  </w:num>
  <w:num w:numId="28">
    <w:abstractNumId w:val="48"/>
  </w:num>
  <w:num w:numId="29">
    <w:abstractNumId w:val="23"/>
  </w:num>
  <w:num w:numId="30">
    <w:abstractNumId w:val="43"/>
  </w:num>
  <w:num w:numId="31">
    <w:abstractNumId w:val="8"/>
  </w:num>
  <w:num w:numId="32">
    <w:abstractNumId w:val="14"/>
  </w:num>
  <w:num w:numId="33">
    <w:abstractNumId w:val="42"/>
  </w:num>
  <w:num w:numId="34">
    <w:abstractNumId w:val="17"/>
  </w:num>
  <w:num w:numId="35">
    <w:abstractNumId w:val="40"/>
  </w:num>
  <w:num w:numId="36">
    <w:abstractNumId w:val="47"/>
  </w:num>
  <w:num w:numId="37">
    <w:abstractNumId w:val="33"/>
  </w:num>
  <w:num w:numId="38">
    <w:abstractNumId w:val="9"/>
  </w:num>
  <w:num w:numId="39">
    <w:abstractNumId w:val="21"/>
  </w:num>
  <w:num w:numId="40">
    <w:abstractNumId w:val="18"/>
  </w:num>
  <w:num w:numId="41">
    <w:abstractNumId w:val="30"/>
  </w:num>
  <w:num w:numId="42">
    <w:abstractNumId w:val="15"/>
  </w:num>
  <w:num w:numId="43">
    <w:abstractNumId w:val="13"/>
  </w:num>
  <w:num w:numId="44">
    <w:abstractNumId w:val="38"/>
  </w:num>
  <w:num w:numId="45">
    <w:abstractNumId w:val="7"/>
  </w:num>
  <w:num w:numId="46">
    <w:abstractNumId w:val="36"/>
  </w:num>
  <w:num w:numId="47">
    <w:abstractNumId w:val="46"/>
  </w:num>
  <w:num w:numId="48">
    <w:abstractNumId w:val="3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C9"/>
    <w:rsid w:val="00014235"/>
    <w:rsid w:val="000336DD"/>
    <w:rsid w:val="00051276"/>
    <w:rsid w:val="00070004"/>
    <w:rsid w:val="0007195D"/>
    <w:rsid w:val="000733DA"/>
    <w:rsid w:val="00075F98"/>
    <w:rsid w:val="000776A7"/>
    <w:rsid w:val="00081974"/>
    <w:rsid w:val="00090B4E"/>
    <w:rsid w:val="000B2EA3"/>
    <w:rsid w:val="000C42C4"/>
    <w:rsid w:val="000D0627"/>
    <w:rsid w:val="00111ECF"/>
    <w:rsid w:val="00115A99"/>
    <w:rsid w:val="00123231"/>
    <w:rsid w:val="00136B03"/>
    <w:rsid w:val="00146887"/>
    <w:rsid w:val="00151FFD"/>
    <w:rsid w:val="00161BD1"/>
    <w:rsid w:val="00164E11"/>
    <w:rsid w:val="001733A1"/>
    <w:rsid w:val="00185949"/>
    <w:rsid w:val="00193600"/>
    <w:rsid w:val="00196DCB"/>
    <w:rsid w:val="001A6606"/>
    <w:rsid w:val="001B342F"/>
    <w:rsid w:val="001C041D"/>
    <w:rsid w:val="001C57D0"/>
    <w:rsid w:val="001C5AE9"/>
    <w:rsid w:val="001D1207"/>
    <w:rsid w:val="001E4FDF"/>
    <w:rsid w:val="00203B5F"/>
    <w:rsid w:val="00223F36"/>
    <w:rsid w:val="00230E0D"/>
    <w:rsid w:val="002372DE"/>
    <w:rsid w:val="00244BFF"/>
    <w:rsid w:val="00266A77"/>
    <w:rsid w:val="00266EA7"/>
    <w:rsid w:val="00284432"/>
    <w:rsid w:val="00302ABE"/>
    <w:rsid w:val="00364CF4"/>
    <w:rsid w:val="003672EC"/>
    <w:rsid w:val="00390CCD"/>
    <w:rsid w:val="00393E84"/>
    <w:rsid w:val="003C0D51"/>
    <w:rsid w:val="003C24C5"/>
    <w:rsid w:val="003C2E0A"/>
    <w:rsid w:val="003D702F"/>
    <w:rsid w:val="003E5D66"/>
    <w:rsid w:val="003F098E"/>
    <w:rsid w:val="003F2CB9"/>
    <w:rsid w:val="003F676B"/>
    <w:rsid w:val="0041170E"/>
    <w:rsid w:val="00434D8C"/>
    <w:rsid w:val="00436473"/>
    <w:rsid w:val="00473747"/>
    <w:rsid w:val="00476DD5"/>
    <w:rsid w:val="00482A97"/>
    <w:rsid w:val="00484512"/>
    <w:rsid w:val="00493906"/>
    <w:rsid w:val="004A167E"/>
    <w:rsid w:val="004C20A9"/>
    <w:rsid w:val="004C2A94"/>
    <w:rsid w:val="004C44D8"/>
    <w:rsid w:val="004E32CE"/>
    <w:rsid w:val="004E3B4E"/>
    <w:rsid w:val="005171EE"/>
    <w:rsid w:val="00527738"/>
    <w:rsid w:val="0053566B"/>
    <w:rsid w:val="0056312E"/>
    <w:rsid w:val="00571DC2"/>
    <w:rsid w:val="005A5808"/>
    <w:rsid w:val="005E14A1"/>
    <w:rsid w:val="005F583D"/>
    <w:rsid w:val="006135E1"/>
    <w:rsid w:val="00616673"/>
    <w:rsid w:val="00623A07"/>
    <w:rsid w:val="00642AEF"/>
    <w:rsid w:val="0064321E"/>
    <w:rsid w:val="00643575"/>
    <w:rsid w:val="0065215A"/>
    <w:rsid w:val="006557D7"/>
    <w:rsid w:val="00671F77"/>
    <w:rsid w:val="00672F2A"/>
    <w:rsid w:val="0067720F"/>
    <w:rsid w:val="0068559B"/>
    <w:rsid w:val="00692C5B"/>
    <w:rsid w:val="00694376"/>
    <w:rsid w:val="006A7445"/>
    <w:rsid w:val="006B4AE5"/>
    <w:rsid w:val="006B5658"/>
    <w:rsid w:val="006F3540"/>
    <w:rsid w:val="00700B65"/>
    <w:rsid w:val="00706CEC"/>
    <w:rsid w:val="007126D5"/>
    <w:rsid w:val="00717541"/>
    <w:rsid w:val="00722731"/>
    <w:rsid w:val="00740B98"/>
    <w:rsid w:val="00741C0C"/>
    <w:rsid w:val="00757C01"/>
    <w:rsid w:val="00762F6A"/>
    <w:rsid w:val="007668FC"/>
    <w:rsid w:val="007758D7"/>
    <w:rsid w:val="0078111E"/>
    <w:rsid w:val="00784DD4"/>
    <w:rsid w:val="00785810"/>
    <w:rsid w:val="007B456B"/>
    <w:rsid w:val="007F106C"/>
    <w:rsid w:val="00801EF9"/>
    <w:rsid w:val="008162A6"/>
    <w:rsid w:val="00844045"/>
    <w:rsid w:val="008511E3"/>
    <w:rsid w:val="00855EFF"/>
    <w:rsid w:val="008646F8"/>
    <w:rsid w:val="0087324B"/>
    <w:rsid w:val="00880330"/>
    <w:rsid w:val="008900F8"/>
    <w:rsid w:val="008A0CAE"/>
    <w:rsid w:val="008A186F"/>
    <w:rsid w:val="008C6CCE"/>
    <w:rsid w:val="008D2373"/>
    <w:rsid w:val="008D28E6"/>
    <w:rsid w:val="00903FBA"/>
    <w:rsid w:val="0094014C"/>
    <w:rsid w:val="00952111"/>
    <w:rsid w:val="00952435"/>
    <w:rsid w:val="009542AF"/>
    <w:rsid w:val="00973C0F"/>
    <w:rsid w:val="009774D6"/>
    <w:rsid w:val="009921C1"/>
    <w:rsid w:val="009A6E5E"/>
    <w:rsid w:val="009C1025"/>
    <w:rsid w:val="009D2601"/>
    <w:rsid w:val="009D7951"/>
    <w:rsid w:val="00A10952"/>
    <w:rsid w:val="00A34834"/>
    <w:rsid w:val="00A3504B"/>
    <w:rsid w:val="00A60BBE"/>
    <w:rsid w:val="00A632C5"/>
    <w:rsid w:val="00A645F5"/>
    <w:rsid w:val="00A73AD4"/>
    <w:rsid w:val="00A9174C"/>
    <w:rsid w:val="00AA0E58"/>
    <w:rsid w:val="00AB22F5"/>
    <w:rsid w:val="00AC10F4"/>
    <w:rsid w:val="00AC114D"/>
    <w:rsid w:val="00AC2C80"/>
    <w:rsid w:val="00AC53DA"/>
    <w:rsid w:val="00AE4E20"/>
    <w:rsid w:val="00B0154C"/>
    <w:rsid w:val="00B03B2F"/>
    <w:rsid w:val="00B04145"/>
    <w:rsid w:val="00B11669"/>
    <w:rsid w:val="00B26867"/>
    <w:rsid w:val="00B371F9"/>
    <w:rsid w:val="00B4341C"/>
    <w:rsid w:val="00B47B5A"/>
    <w:rsid w:val="00B52B45"/>
    <w:rsid w:val="00B746D0"/>
    <w:rsid w:val="00B75FCC"/>
    <w:rsid w:val="00B80EC2"/>
    <w:rsid w:val="00B96B52"/>
    <w:rsid w:val="00BC71A9"/>
    <w:rsid w:val="00BC7F2F"/>
    <w:rsid w:val="00BD7DA4"/>
    <w:rsid w:val="00BE5464"/>
    <w:rsid w:val="00BF1BA5"/>
    <w:rsid w:val="00C20F6B"/>
    <w:rsid w:val="00C22A5B"/>
    <w:rsid w:val="00C458F2"/>
    <w:rsid w:val="00C4693D"/>
    <w:rsid w:val="00C643CE"/>
    <w:rsid w:val="00C6763B"/>
    <w:rsid w:val="00CA1179"/>
    <w:rsid w:val="00CB5ADC"/>
    <w:rsid w:val="00CC0ECC"/>
    <w:rsid w:val="00CC5D45"/>
    <w:rsid w:val="00CD0D1B"/>
    <w:rsid w:val="00CD1386"/>
    <w:rsid w:val="00CD2238"/>
    <w:rsid w:val="00CD4975"/>
    <w:rsid w:val="00CF037E"/>
    <w:rsid w:val="00D02CBC"/>
    <w:rsid w:val="00D030D6"/>
    <w:rsid w:val="00D03EBE"/>
    <w:rsid w:val="00D14F1B"/>
    <w:rsid w:val="00D22617"/>
    <w:rsid w:val="00D227AB"/>
    <w:rsid w:val="00D327D5"/>
    <w:rsid w:val="00D459B3"/>
    <w:rsid w:val="00D51C8F"/>
    <w:rsid w:val="00D636FD"/>
    <w:rsid w:val="00D72503"/>
    <w:rsid w:val="00D859CE"/>
    <w:rsid w:val="00D87B2E"/>
    <w:rsid w:val="00DA6BEC"/>
    <w:rsid w:val="00DC179E"/>
    <w:rsid w:val="00DD3684"/>
    <w:rsid w:val="00DF4A33"/>
    <w:rsid w:val="00E01E8B"/>
    <w:rsid w:val="00E0508A"/>
    <w:rsid w:val="00E15356"/>
    <w:rsid w:val="00E23F29"/>
    <w:rsid w:val="00E2613A"/>
    <w:rsid w:val="00E47373"/>
    <w:rsid w:val="00E51FC5"/>
    <w:rsid w:val="00E952C6"/>
    <w:rsid w:val="00EA0A3C"/>
    <w:rsid w:val="00EA3D83"/>
    <w:rsid w:val="00EA63C9"/>
    <w:rsid w:val="00EB05F5"/>
    <w:rsid w:val="00EB3196"/>
    <w:rsid w:val="00EC3569"/>
    <w:rsid w:val="00EC772B"/>
    <w:rsid w:val="00ED1667"/>
    <w:rsid w:val="00ED525B"/>
    <w:rsid w:val="00F02BEA"/>
    <w:rsid w:val="00F168F1"/>
    <w:rsid w:val="00F16D8F"/>
    <w:rsid w:val="00F345DA"/>
    <w:rsid w:val="00F862E7"/>
    <w:rsid w:val="00FA01DB"/>
    <w:rsid w:val="00FB2218"/>
    <w:rsid w:val="00FB3731"/>
    <w:rsid w:val="00FB39C8"/>
    <w:rsid w:val="00FB68AE"/>
    <w:rsid w:val="00FC00D7"/>
    <w:rsid w:val="00FC2A5A"/>
    <w:rsid w:val="00FD2C2B"/>
    <w:rsid w:val="00FD2CCF"/>
    <w:rsid w:val="00FD5E5B"/>
    <w:rsid w:val="00FE0D5C"/>
    <w:rsid w:val="00FE388F"/>
    <w:rsid w:val="00FE5D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3C71BF27-5CBD-40D2-A96C-4FAF9CEB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605">
      <w:bodyDiv w:val="1"/>
      <w:marLeft w:val="0"/>
      <w:marRight w:val="0"/>
      <w:marTop w:val="0"/>
      <w:marBottom w:val="0"/>
      <w:divBdr>
        <w:top w:val="none" w:sz="0" w:space="0" w:color="auto"/>
        <w:left w:val="none" w:sz="0" w:space="0" w:color="auto"/>
        <w:bottom w:val="none" w:sz="0" w:space="0" w:color="auto"/>
        <w:right w:val="none" w:sz="0" w:space="0" w:color="auto"/>
      </w:divBdr>
    </w:div>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065619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7136121">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43092454">
      <w:bodyDiv w:val="1"/>
      <w:marLeft w:val="0"/>
      <w:marRight w:val="0"/>
      <w:marTop w:val="0"/>
      <w:marBottom w:val="0"/>
      <w:divBdr>
        <w:top w:val="none" w:sz="0" w:space="0" w:color="auto"/>
        <w:left w:val="none" w:sz="0" w:space="0" w:color="auto"/>
        <w:bottom w:val="none" w:sz="0" w:space="0" w:color="auto"/>
        <w:right w:val="none" w:sz="0" w:space="0" w:color="auto"/>
      </w:divBdr>
    </w:div>
    <w:div w:id="375590592">
      <w:bodyDiv w:val="1"/>
      <w:marLeft w:val="0"/>
      <w:marRight w:val="0"/>
      <w:marTop w:val="0"/>
      <w:marBottom w:val="0"/>
      <w:divBdr>
        <w:top w:val="none" w:sz="0" w:space="0" w:color="auto"/>
        <w:left w:val="none" w:sz="0" w:space="0" w:color="auto"/>
        <w:bottom w:val="none" w:sz="0" w:space="0" w:color="auto"/>
        <w:right w:val="none" w:sz="0" w:space="0" w:color="auto"/>
      </w:divBdr>
    </w:div>
    <w:div w:id="390807438">
      <w:bodyDiv w:val="1"/>
      <w:marLeft w:val="0"/>
      <w:marRight w:val="0"/>
      <w:marTop w:val="0"/>
      <w:marBottom w:val="0"/>
      <w:divBdr>
        <w:top w:val="none" w:sz="0" w:space="0" w:color="auto"/>
        <w:left w:val="none" w:sz="0" w:space="0" w:color="auto"/>
        <w:bottom w:val="none" w:sz="0" w:space="0" w:color="auto"/>
        <w:right w:val="none" w:sz="0" w:space="0" w:color="auto"/>
      </w:divBdr>
    </w:div>
    <w:div w:id="598097655">
      <w:bodyDiv w:val="1"/>
      <w:marLeft w:val="0"/>
      <w:marRight w:val="0"/>
      <w:marTop w:val="0"/>
      <w:marBottom w:val="0"/>
      <w:divBdr>
        <w:top w:val="none" w:sz="0" w:space="0" w:color="auto"/>
        <w:left w:val="none" w:sz="0" w:space="0" w:color="auto"/>
        <w:bottom w:val="none" w:sz="0" w:space="0" w:color="auto"/>
        <w:right w:val="none" w:sz="0" w:space="0" w:color="auto"/>
      </w:divBdr>
    </w:div>
    <w:div w:id="727993062">
      <w:bodyDiv w:val="1"/>
      <w:marLeft w:val="0"/>
      <w:marRight w:val="0"/>
      <w:marTop w:val="0"/>
      <w:marBottom w:val="0"/>
      <w:divBdr>
        <w:top w:val="none" w:sz="0" w:space="0" w:color="auto"/>
        <w:left w:val="none" w:sz="0" w:space="0" w:color="auto"/>
        <w:bottom w:val="none" w:sz="0" w:space="0" w:color="auto"/>
        <w:right w:val="none" w:sz="0" w:space="0" w:color="auto"/>
      </w:divBdr>
    </w:div>
    <w:div w:id="735131598">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850607455">
      <w:bodyDiv w:val="1"/>
      <w:marLeft w:val="0"/>
      <w:marRight w:val="0"/>
      <w:marTop w:val="0"/>
      <w:marBottom w:val="0"/>
      <w:divBdr>
        <w:top w:val="none" w:sz="0" w:space="0" w:color="auto"/>
        <w:left w:val="none" w:sz="0" w:space="0" w:color="auto"/>
        <w:bottom w:val="none" w:sz="0" w:space="0" w:color="auto"/>
        <w:right w:val="none" w:sz="0" w:space="0" w:color="auto"/>
      </w:divBdr>
    </w:div>
    <w:div w:id="997079843">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5953484">
      <w:bodyDiv w:val="1"/>
      <w:marLeft w:val="0"/>
      <w:marRight w:val="0"/>
      <w:marTop w:val="0"/>
      <w:marBottom w:val="0"/>
      <w:divBdr>
        <w:top w:val="none" w:sz="0" w:space="0" w:color="auto"/>
        <w:left w:val="none" w:sz="0" w:space="0" w:color="auto"/>
        <w:bottom w:val="none" w:sz="0" w:space="0" w:color="auto"/>
        <w:right w:val="none" w:sz="0" w:space="0" w:color="auto"/>
      </w:divBdr>
    </w:div>
    <w:div w:id="1136873241">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180660007">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16708046">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4906341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68366196">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907575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17927304">
      <w:bodyDiv w:val="1"/>
      <w:marLeft w:val="0"/>
      <w:marRight w:val="0"/>
      <w:marTop w:val="0"/>
      <w:marBottom w:val="0"/>
      <w:divBdr>
        <w:top w:val="none" w:sz="0" w:space="0" w:color="auto"/>
        <w:left w:val="none" w:sz="0" w:space="0" w:color="auto"/>
        <w:bottom w:val="none" w:sz="0" w:space="0" w:color="auto"/>
        <w:right w:val="none" w:sz="0" w:space="0" w:color="auto"/>
      </w:divBdr>
    </w:div>
    <w:div w:id="2020891731">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4466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582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user</cp:lastModifiedBy>
  <cp:revision>3</cp:revision>
  <cp:lastPrinted>2022-01-11T14:18:00Z</cp:lastPrinted>
  <dcterms:created xsi:type="dcterms:W3CDTF">2023-04-21T18:07:00Z</dcterms:created>
  <dcterms:modified xsi:type="dcterms:W3CDTF">2023-04-25T17:18:00Z</dcterms:modified>
</cp:coreProperties>
</file>