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525C60" w:rsidRDefault="00E15356" w:rsidP="00CD0D1B">
      <w:pPr>
        <w:pStyle w:val="Sinespaciado"/>
        <w:rPr>
          <w:rFonts w:ascii="Arial Narrow" w:hAnsi="Arial Narrow"/>
        </w:rPr>
      </w:pPr>
      <w:r w:rsidRPr="00525C60">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D5F8A88"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D5F8A88" w:rsidR="00EA63C9" w:rsidRDefault="00EA63C9">
                      <w:pPr>
                        <w:pStyle w:val="CuerpoA"/>
                        <w:jc w:val="center"/>
                      </w:pPr>
                    </w:p>
                  </w:txbxContent>
                </v:textbox>
                <w10:wrap type="square" anchorx="margin" anchory="line"/>
              </v:shape>
            </w:pict>
          </mc:Fallback>
        </mc:AlternateContent>
      </w:r>
    </w:p>
    <w:p w14:paraId="6748A6DD" w14:textId="3B6003A3" w:rsidR="00EA63C9" w:rsidRPr="00525C60" w:rsidRDefault="00EA63C9" w:rsidP="00CD0D1B">
      <w:pPr>
        <w:pStyle w:val="Sinespaciado"/>
        <w:rPr>
          <w:rFonts w:ascii="Arial Narrow" w:hAnsi="Arial Narrow"/>
        </w:rPr>
      </w:pPr>
    </w:p>
    <w:p w14:paraId="69365C00" w14:textId="77777777" w:rsidR="00EA63C9" w:rsidRPr="00525C60" w:rsidRDefault="00EA63C9" w:rsidP="00CD0D1B">
      <w:pPr>
        <w:pStyle w:val="Sinespaciado"/>
        <w:rPr>
          <w:rFonts w:ascii="Arial Narrow" w:hAnsi="Arial Narrow"/>
        </w:rPr>
      </w:pPr>
    </w:p>
    <w:p w14:paraId="65746588" w14:textId="77777777" w:rsidR="00EA63C9" w:rsidRPr="00525C60" w:rsidRDefault="00EA63C9" w:rsidP="00CD0D1B">
      <w:pPr>
        <w:pStyle w:val="Sinespaciado"/>
        <w:rPr>
          <w:rFonts w:ascii="Arial Narrow" w:hAnsi="Arial Narrow"/>
        </w:rPr>
      </w:pPr>
    </w:p>
    <w:p w14:paraId="3D680413" w14:textId="77777777" w:rsidR="00EA63C9" w:rsidRPr="00525C60" w:rsidRDefault="00EA63C9" w:rsidP="00CD0D1B">
      <w:pPr>
        <w:pStyle w:val="Sinespaciado"/>
        <w:rPr>
          <w:rStyle w:val="Ninguno"/>
          <w:rFonts w:ascii="Arial Narrow" w:hAnsi="Arial Narrow" w:cs="Calibri"/>
          <w:b/>
          <w:bCs/>
          <w:sz w:val="24"/>
          <w:szCs w:val="24"/>
        </w:rPr>
      </w:pPr>
    </w:p>
    <w:p w14:paraId="16D5056E" w14:textId="77777777" w:rsidR="00436473" w:rsidRPr="00525C60" w:rsidRDefault="00436473" w:rsidP="00CD0D1B">
      <w:pPr>
        <w:pStyle w:val="Sinespaciado"/>
        <w:rPr>
          <w:rStyle w:val="Ninguno"/>
          <w:rFonts w:ascii="Arial Narrow" w:hAnsi="Arial Narrow" w:cs="Calibri"/>
          <w:b/>
          <w:bCs/>
          <w:sz w:val="24"/>
          <w:szCs w:val="24"/>
        </w:rPr>
      </w:pPr>
    </w:p>
    <w:p w14:paraId="7994CCAE" w14:textId="77777777" w:rsidR="00D459B3" w:rsidRPr="00525C60" w:rsidRDefault="00D459B3" w:rsidP="00CD0D1B">
      <w:pPr>
        <w:pStyle w:val="Sinespaciado"/>
        <w:rPr>
          <w:rStyle w:val="Ninguno"/>
          <w:rFonts w:ascii="Arial Narrow" w:hAnsi="Arial Narrow" w:cs="Calibri"/>
          <w:b/>
          <w:bCs/>
          <w:sz w:val="48"/>
          <w:szCs w:val="48"/>
        </w:rPr>
      </w:pPr>
    </w:p>
    <w:p w14:paraId="7E240D92" w14:textId="77777777" w:rsidR="00A60BBE" w:rsidRPr="00525C60" w:rsidRDefault="00A60BBE" w:rsidP="00FB2218">
      <w:pPr>
        <w:pStyle w:val="Sinespaciado"/>
        <w:jc w:val="center"/>
        <w:rPr>
          <w:rStyle w:val="Ninguno"/>
          <w:rFonts w:ascii="Arial Narrow" w:hAnsi="Arial Narrow" w:cs="Calibri"/>
          <w:b/>
          <w:bCs/>
          <w:sz w:val="48"/>
          <w:szCs w:val="48"/>
        </w:rPr>
      </w:pPr>
    </w:p>
    <w:p w14:paraId="75F28326" w14:textId="0561B872" w:rsidR="00ED1667" w:rsidRPr="00525C60" w:rsidRDefault="00ED1667" w:rsidP="00FE0D5C">
      <w:pPr>
        <w:pStyle w:val="Sinespaciado"/>
        <w:jc w:val="center"/>
        <w:rPr>
          <w:rStyle w:val="Ninguno"/>
          <w:rFonts w:ascii="Arial Narrow" w:hAnsi="Arial Narrow" w:cs="Calibri"/>
          <w:b/>
          <w:bCs/>
          <w:sz w:val="48"/>
          <w:szCs w:val="48"/>
        </w:rPr>
      </w:pPr>
      <w:r w:rsidRPr="00525C60">
        <w:rPr>
          <w:rStyle w:val="Ninguno"/>
          <w:rFonts w:ascii="Arial Narrow" w:hAnsi="Arial Narrow" w:cs="Calibri"/>
          <w:b/>
          <w:bCs/>
          <w:sz w:val="48"/>
          <w:szCs w:val="48"/>
        </w:rPr>
        <w:t xml:space="preserve">OFERTA </w:t>
      </w:r>
      <w:r w:rsidR="00B11669" w:rsidRPr="00525C60">
        <w:rPr>
          <w:rStyle w:val="Ninguno"/>
          <w:rFonts w:ascii="Arial Narrow" w:hAnsi="Arial Narrow" w:cs="Calibri"/>
          <w:b/>
          <w:bCs/>
          <w:sz w:val="48"/>
          <w:szCs w:val="48"/>
        </w:rPr>
        <w:t xml:space="preserve">ESPECIAL </w:t>
      </w:r>
      <w:r w:rsidRPr="00525C60">
        <w:rPr>
          <w:rStyle w:val="Ninguno"/>
          <w:rFonts w:ascii="Arial Narrow" w:hAnsi="Arial Narrow" w:cs="Calibri"/>
          <w:b/>
          <w:bCs/>
          <w:sz w:val="48"/>
          <w:szCs w:val="48"/>
        </w:rPr>
        <w:t xml:space="preserve">DUBAI </w:t>
      </w:r>
    </w:p>
    <w:p w14:paraId="2B1BD6A9" w14:textId="0A57C6AA" w:rsidR="00FE0D5C" w:rsidRPr="00525C60" w:rsidRDefault="00BD7DA4" w:rsidP="00FE0D5C">
      <w:pPr>
        <w:pStyle w:val="Sinespaciado"/>
        <w:jc w:val="center"/>
        <w:rPr>
          <w:rStyle w:val="Ninguno"/>
          <w:rFonts w:ascii="Arial Narrow" w:hAnsi="Arial Narrow" w:cs="Calibri"/>
          <w:b/>
          <w:bCs/>
          <w:sz w:val="48"/>
          <w:szCs w:val="48"/>
        </w:rPr>
      </w:pPr>
      <w:r w:rsidRPr="00525C60">
        <w:rPr>
          <w:rStyle w:val="Ninguno"/>
          <w:rFonts w:ascii="Arial Narrow" w:hAnsi="Arial Narrow" w:cs="Calibri"/>
          <w:b/>
          <w:bCs/>
          <w:sz w:val="48"/>
          <w:szCs w:val="48"/>
        </w:rPr>
        <w:t xml:space="preserve">Vigencia </w:t>
      </w:r>
      <w:r w:rsidR="00ED1667" w:rsidRPr="00525C60">
        <w:rPr>
          <w:rStyle w:val="Ninguno"/>
          <w:rFonts w:ascii="Arial Narrow" w:hAnsi="Arial Narrow" w:cs="Calibri"/>
          <w:b/>
          <w:bCs/>
          <w:sz w:val="48"/>
          <w:szCs w:val="48"/>
        </w:rPr>
        <w:t>04 DE MAY A 14 SEP</w:t>
      </w:r>
      <w:r w:rsidR="00D030D6" w:rsidRPr="00525C60">
        <w:rPr>
          <w:rStyle w:val="Ninguno"/>
          <w:rFonts w:ascii="Arial Narrow" w:hAnsi="Arial Narrow" w:cs="Calibri"/>
          <w:b/>
          <w:bCs/>
          <w:sz w:val="48"/>
          <w:szCs w:val="48"/>
        </w:rPr>
        <w:t xml:space="preserve"> 2023</w:t>
      </w:r>
      <w:r w:rsidR="00FE5D92" w:rsidRPr="00525C60">
        <w:rPr>
          <w:rStyle w:val="Ninguno"/>
          <w:rFonts w:ascii="Arial Narrow" w:hAnsi="Arial Narrow" w:cs="Calibri"/>
          <w:b/>
          <w:bCs/>
          <w:sz w:val="48"/>
          <w:szCs w:val="48"/>
        </w:rPr>
        <w:t xml:space="preserve"> </w:t>
      </w:r>
      <w:r w:rsidRPr="00525C60">
        <w:rPr>
          <w:rStyle w:val="Ninguno"/>
          <w:rFonts w:ascii="Arial Narrow" w:hAnsi="Arial Narrow" w:cs="Calibri"/>
          <w:b/>
          <w:bCs/>
          <w:sz w:val="48"/>
          <w:szCs w:val="48"/>
        </w:rPr>
        <w:t xml:space="preserve">(Salidas los </w:t>
      </w:r>
      <w:r w:rsidR="00ED1667" w:rsidRPr="00525C60">
        <w:rPr>
          <w:rStyle w:val="Ninguno"/>
          <w:rFonts w:ascii="Arial Narrow" w:hAnsi="Arial Narrow" w:cs="Calibri"/>
          <w:b/>
          <w:bCs/>
          <w:sz w:val="48"/>
          <w:szCs w:val="48"/>
        </w:rPr>
        <w:t>jueves</w:t>
      </w:r>
      <w:r w:rsidRPr="00525C60">
        <w:rPr>
          <w:rStyle w:val="Ninguno"/>
          <w:rFonts w:ascii="Arial Narrow" w:hAnsi="Arial Narrow" w:cs="Calibri"/>
          <w:b/>
          <w:bCs/>
          <w:sz w:val="48"/>
          <w:szCs w:val="48"/>
        </w:rPr>
        <w:t>)</w:t>
      </w:r>
    </w:p>
    <w:p w14:paraId="2DB21DAD" w14:textId="1606B534" w:rsidR="00FE0D5C" w:rsidRPr="00525C60" w:rsidRDefault="00ED1667" w:rsidP="00090B4E">
      <w:pPr>
        <w:pStyle w:val="Sinespaciado"/>
        <w:jc w:val="center"/>
        <w:rPr>
          <w:rStyle w:val="Ninguno"/>
          <w:rFonts w:ascii="Arial Narrow" w:hAnsi="Arial Narrow" w:cs="Calibri"/>
          <w:b/>
          <w:bCs/>
          <w:sz w:val="32"/>
          <w:szCs w:val="32"/>
        </w:rPr>
      </w:pPr>
      <w:r w:rsidRPr="00525C60">
        <w:rPr>
          <w:rStyle w:val="Ninguno"/>
          <w:rFonts w:ascii="Arial Narrow" w:hAnsi="Arial Narrow" w:cs="Calibri"/>
          <w:b/>
          <w:bCs/>
          <w:sz w:val="32"/>
          <w:szCs w:val="32"/>
        </w:rPr>
        <w:t>6</w:t>
      </w:r>
      <w:r w:rsidR="00FE0D5C" w:rsidRPr="00525C60">
        <w:rPr>
          <w:rStyle w:val="Ninguno"/>
          <w:rFonts w:ascii="Arial Narrow" w:hAnsi="Arial Narrow" w:cs="Calibri"/>
          <w:b/>
          <w:bCs/>
          <w:sz w:val="32"/>
          <w:szCs w:val="32"/>
        </w:rPr>
        <w:t xml:space="preserve"> días / </w:t>
      </w:r>
      <w:r w:rsidRPr="00525C60">
        <w:rPr>
          <w:rStyle w:val="Ninguno"/>
          <w:rFonts w:ascii="Arial Narrow" w:hAnsi="Arial Narrow" w:cs="Calibri"/>
          <w:b/>
          <w:bCs/>
          <w:sz w:val="32"/>
          <w:szCs w:val="32"/>
        </w:rPr>
        <w:t>5</w:t>
      </w:r>
      <w:r w:rsidR="00FE0D5C" w:rsidRPr="00525C60">
        <w:rPr>
          <w:rStyle w:val="Ninguno"/>
          <w:rFonts w:ascii="Arial Narrow" w:hAnsi="Arial Narrow" w:cs="Calibri"/>
          <w:b/>
          <w:bCs/>
          <w:sz w:val="32"/>
          <w:szCs w:val="32"/>
        </w:rPr>
        <w:t xml:space="preserve"> noches</w:t>
      </w:r>
    </w:p>
    <w:p w14:paraId="69227371" w14:textId="144380E6" w:rsidR="00A632C5" w:rsidRPr="00525C60" w:rsidRDefault="00A632C5" w:rsidP="00090B4E">
      <w:pPr>
        <w:pStyle w:val="Sinespaciado"/>
        <w:jc w:val="center"/>
        <w:rPr>
          <w:rStyle w:val="Ninguno"/>
          <w:rFonts w:ascii="Arial Narrow" w:hAnsi="Arial Narrow" w:cs="Calibri"/>
          <w:b/>
          <w:bCs/>
          <w:sz w:val="32"/>
          <w:szCs w:val="32"/>
        </w:rPr>
      </w:pPr>
      <w:r w:rsidRPr="00525C60">
        <w:rPr>
          <w:rStyle w:val="Ninguno"/>
          <w:rFonts w:ascii="Arial Narrow" w:hAnsi="Arial Narrow" w:cs="Calibri"/>
          <w:sz w:val="32"/>
          <w:szCs w:val="32"/>
        </w:rPr>
        <w:t xml:space="preserve">DESDE </w:t>
      </w:r>
      <w:r w:rsidR="005B4D61" w:rsidRPr="00525C60">
        <w:rPr>
          <w:rStyle w:val="Ninguno"/>
          <w:rFonts w:ascii="Arial Narrow" w:hAnsi="Arial Narrow" w:cs="Calibri"/>
          <w:sz w:val="32"/>
          <w:szCs w:val="32"/>
        </w:rPr>
        <w:t xml:space="preserve">$1.216.750 </w:t>
      </w:r>
      <w:r w:rsidR="00FE0D5C" w:rsidRPr="00525C60">
        <w:rPr>
          <w:rStyle w:val="Ninguno"/>
          <w:rFonts w:ascii="Arial Narrow" w:hAnsi="Arial Narrow" w:cs="Calibri"/>
          <w:sz w:val="32"/>
          <w:szCs w:val="32"/>
        </w:rPr>
        <w:t>p</w:t>
      </w:r>
      <w:r w:rsidR="00434D8C" w:rsidRPr="00525C60">
        <w:rPr>
          <w:rStyle w:val="Ninguno"/>
          <w:rFonts w:ascii="Arial Narrow" w:hAnsi="Arial Narrow" w:cs="Calibri"/>
          <w:sz w:val="32"/>
          <w:szCs w:val="32"/>
        </w:rPr>
        <w:t xml:space="preserve">or persona en acomodación </w:t>
      </w:r>
      <w:r w:rsidR="00ED1667" w:rsidRPr="00525C60">
        <w:rPr>
          <w:rStyle w:val="Ninguno"/>
          <w:rFonts w:ascii="Arial Narrow" w:hAnsi="Arial Narrow" w:cs="Calibri"/>
          <w:sz w:val="32"/>
          <w:szCs w:val="32"/>
        </w:rPr>
        <w:t>doble</w:t>
      </w:r>
    </w:p>
    <w:p w14:paraId="47B026F0" w14:textId="77777777" w:rsidR="00090B4E" w:rsidRPr="00525C60" w:rsidRDefault="00090B4E" w:rsidP="00CD0D1B">
      <w:pPr>
        <w:pStyle w:val="Sinespaciado"/>
        <w:rPr>
          <w:rStyle w:val="Ninguno"/>
          <w:rFonts w:ascii="Arial Narrow" w:hAnsi="Arial Narrow" w:cs="Calibri"/>
          <w:b/>
          <w:bCs/>
          <w:sz w:val="24"/>
          <w:szCs w:val="24"/>
        </w:rPr>
      </w:pPr>
    </w:p>
    <w:p w14:paraId="5E05E678" w14:textId="00FD86F6" w:rsidR="00081974" w:rsidRPr="00525C60" w:rsidRDefault="00785810" w:rsidP="00CD0D1B">
      <w:pPr>
        <w:pStyle w:val="Sinespaciado"/>
        <w:rPr>
          <w:rStyle w:val="Ninguno"/>
          <w:rFonts w:ascii="Arial Narrow" w:hAnsi="Arial Narrow" w:cs="Calibri"/>
          <w:b/>
          <w:bCs/>
          <w:sz w:val="24"/>
          <w:szCs w:val="24"/>
        </w:rPr>
      </w:pPr>
      <w:r w:rsidRPr="00525C60">
        <w:rPr>
          <w:rStyle w:val="Ninguno"/>
          <w:rFonts w:ascii="Arial Narrow" w:hAnsi="Arial Narrow" w:cs="Calibri"/>
          <w:b/>
          <w:bCs/>
          <w:sz w:val="24"/>
          <w:szCs w:val="24"/>
        </w:rPr>
        <w:t xml:space="preserve">Precios </w:t>
      </w:r>
      <w:r w:rsidR="000C42C4" w:rsidRPr="00525C60">
        <w:rPr>
          <w:rStyle w:val="Ninguno"/>
          <w:rFonts w:ascii="Arial Narrow" w:hAnsi="Arial Narrow" w:cs="Calibri"/>
          <w:b/>
          <w:bCs/>
          <w:sz w:val="24"/>
          <w:szCs w:val="24"/>
        </w:rPr>
        <w:t xml:space="preserve">por persona </w:t>
      </w:r>
      <w:r w:rsidRPr="00525C60">
        <w:rPr>
          <w:rStyle w:val="Ninguno"/>
          <w:rFonts w:ascii="Arial Narrow" w:hAnsi="Arial Narrow" w:cs="Calibri"/>
          <w:b/>
          <w:bCs/>
          <w:sz w:val="24"/>
          <w:szCs w:val="24"/>
        </w:rPr>
        <w:t xml:space="preserve">en </w:t>
      </w:r>
      <w:r w:rsidR="005B4D61" w:rsidRPr="00525C60">
        <w:rPr>
          <w:rStyle w:val="Ninguno"/>
          <w:rFonts w:ascii="Arial Narrow" w:hAnsi="Arial Narrow" w:cs="Calibri"/>
          <w:b/>
          <w:bCs/>
          <w:sz w:val="24"/>
          <w:szCs w:val="24"/>
        </w:rPr>
        <w:t>pesos colombianos</w:t>
      </w:r>
    </w:p>
    <w:p w14:paraId="5B08A8D3" w14:textId="77777777" w:rsidR="00075F98" w:rsidRPr="00525C60" w:rsidRDefault="00075F98" w:rsidP="00CD0D1B">
      <w:pPr>
        <w:pStyle w:val="Sinespaciado"/>
        <w:rPr>
          <w:rStyle w:val="Ninguno"/>
          <w:rFonts w:ascii="Arial Narrow" w:eastAsia="Arial" w:hAnsi="Arial Narrow" w:cs="Calibri"/>
          <w:b/>
          <w:bCs/>
          <w:sz w:val="24"/>
          <w:szCs w:val="24"/>
        </w:rPr>
      </w:pPr>
      <w:r w:rsidRPr="00525C60">
        <w:rPr>
          <w:rStyle w:val="Ninguno"/>
          <w:rFonts w:ascii="Arial Narrow" w:hAnsi="Arial Narrow" w:cs="Calibri"/>
          <w:b/>
          <w:bCs/>
          <w:sz w:val="24"/>
          <w:szCs w:val="24"/>
        </w:rPr>
        <w:t>Cupos y precios sujetos a disponibilidad y cambio sin previo aviso</w:t>
      </w:r>
    </w:p>
    <w:p w14:paraId="08A27254" w14:textId="77777777" w:rsidR="00075F98" w:rsidRPr="00525C60" w:rsidRDefault="00075F98" w:rsidP="00CD0D1B">
      <w:pPr>
        <w:pStyle w:val="Sinespaciado"/>
        <w:rPr>
          <w:rStyle w:val="Ninguno"/>
          <w:rFonts w:ascii="Arial Narrow" w:hAnsi="Arial Narrow" w:cs="Calibri"/>
          <w:b/>
          <w:bCs/>
          <w:sz w:val="24"/>
          <w:szCs w:val="24"/>
        </w:rPr>
      </w:pPr>
    </w:p>
    <w:p w14:paraId="573F2499" w14:textId="43ED4814" w:rsidR="00075F98" w:rsidRPr="00525C60" w:rsidRDefault="00075F98" w:rsidP="008C6CCE">
      <w:pPr>
        <w:pStyle w:val="Sinespaciado"/>
        <w:jc w:val="center"/>
        <w:rPr>
          <w:rStyle w:val="Ninguno"/>
          <w:rFonts w:ascii="Arial Narrow" w:eastAsia="Arial" w:hAnsi="Arial Narrow" w:cs="Calibri"/>
          <w:b/>
          <w:bCs/>
          <w:sz w:val="24"/>
          <w:szCs w:val="24"/>
        </w:rPr>
      </w:pPr>
      <w:r w:rsidRPr="00525C60">
        <w:rPr>
          <w:rStyle w:val="Ninguno"/>
          <w:rFonts w:ascii="Arial Narrow" w:eastAsia="Arial" w:hAnsi="Arial Narrow" w:cs="Calibri"/>
          <w:b/>
          <w:bCs/>
          <w:sz w:val="24"/>
          <w:szCs w:val="24"/>
        </w:rPr>
        <w:t xml:space="preserve">Tablas de </w:t>
      </w:r>
      <w:r w:rsidR="00081974" w:rsidRPr="00525C60">
        <w:rPr>
          <w:rStyle w:val="Ninguno"/>
          <w:rFonts w:ascii="Arial Narrow" w:eastAsia="Arial" w:hAnsi="Arial Narrow" w:cs="Calibri"/>
          <w:b/>
          <w:bCs/>
          <w:sz w:val="24"/>
          <w:szCs w:val="24"/>
        </w:rPr>
        <w:t>Tarifas</w:t>
      </w:r>
      <w:r w:rsidRPr="00525C60">
        <w:rPr>
          <w:rStyle w:val="Ninguno"/>
          <w:rFonts w:ascii="Arial Narrow" w:eastAsia="Arial" w:hAnsi="Arial Narrow" w:cs="Calibri"/>
          <w:b/>
          <w:bCs/>
          <w:sz w:val="24"/>
          <w:szCs w:val="24"/>
        </w:rPr>
        <w:t xml:space="preserve"> o información de tarifas</w:t>
      </w:r>
    </w:p>
    <w:p w14:paraId="0B282FB0" w14:textId="58C599E3" w:rsidR="00B52B45" w:rsidRPr="00525C60" w:rsidRDefault="00B52B45" w:rsidP="00CD0D1B">
      <w:pPr>
        <w:pStyle w:val="Sinespaciado"/>
        <w:rPr>
          <w:rStyle w:val="Ninguno"/>
          <w:rFonts w:ascii="Arial Narrow" w:eastAsia="Arial" w:hAnsi="Arial Narrow" w:cs="Calibri"/>
          <w:b/>
          <w:bCs/>
          <w:sz w:val="24"/>
          <w:szCs w:val="24"/>
          <w:lang w:val="es-ES_tradnl"/>
        </w:rPr>
      </w:pPr>
    </w:p>
    <w:tbl>
      <w:tblPr>
        <w:tblW w:w="6760" w:type="dxa"/>
        <w:jc w:val="center"/>
        <w:tblCellMar>
          <w:left w:w="70" w:type="dxa"/>
          <w:right w:w="70" w:type="dxa"/>
        </w:tblCellMar>
        <w:tblLook w:val="04A0" w:firstRow="1" w:lastRow="0" w:firstColumn="1" w:lastColumn="0" w:noHBand="0" w:noVBand="1"/>
      </w:tblPr>
      <w:tblGrid>
        <w:gridCol w:w="1920"/>
        <w:gridCol w:w="1760"/>
        <w:gridCol w:w="1540"/>
        <w:gridCol w:w="1540"/>
      </w:tblGrid>
      <w:tr w:rsidR="00525C60" w:rsidRPr="00525C60" w14:paraId="277F17E8" w14:textId="77777777" w:rsidTr="00F9264D">
        <w:trPr>
          <w:trHeight w:val="324"/>
          <w:jc w:val="center"/>
        </w:trPr>
        <w:tc>
          <w:tcPr>
            <w:tcW w:w="1920" w:type="dxa"/>
            <w:tcBorders>
              <w:top w:val="single" w:sz="8" w:space="0" w:color="auto"/>
              <w:left w:val="single" w:sz="8" w:space="0" w:color="auto"/>
              <w:bottom w:val="nil"/>
              <w:right w:val="single" w:sz="8" w:space="0" w:color="auto"/>
            </w:tcBorders>
            <w:shd w:val="clear" w:color="000000" w:fill="FFFFFF"/>
            <w:noWrap/>
            <w:vAlign w:val="center"/>
            <w:hideMark/>
          </w:tcPr>
          <w:p w14:paraId="29283EC6" w14:textId="77777777" w:rsidR="00F9264D" w:rsidRPr="00525C60" w:rsidRDefault="00F9264D">
            <w:pPr>
              <w:jc w:val="center"/>
              <w:rPr>
                <w:rFonts w:ascii="Arial Narrow" w:hAnsi="Arial Narrow" w:cs="Calibri"/>
                <w:b/>
                <w:bCs/>
                <w:lang w:val="es-CO" w:eastAsia="es-CO"/>
              </w:rPr>
            </w:pPr>
            <w:r w:rsidRPr="00525C60">
              <w:rPr>
                <w:rFonts w:ascii="Arial Narrow" w:hAnsi="Arial Narrow" w:cs="Calibri"/>
                <w:b/>
                <w:bCs/>
              </w:rPr>
              <w:t>CATEGORIA</w:t>
            </w:r>
          </w:p>
        </w:tc>
        <w:tc>
          <w:tcPr>
            <w:tcW w:w="1760" w:type="dxa"/>
            <w:tcBorders>
              <w:top w:val="single" w:sz="8" w:space="0" w:color="auto"/>
              <w:left w:val="nil"/>
              <w:bottom w:val="nil"/>
              <w:right w:val="single" w:sz="8" w:space="0" w:color="auto"/>
            </w:tcBorders>
            <w:shd w:val="clear" w:color="000000" w:fill="FFFFFF"/>
            <w:noWrap/>
            <w:vAlign w:val="center"/>
            <w:hideMark/>
          </w:tcPr>
          <w:p w14:paraId="07FCF79E" w14:textId="77777777" w:rsidR="00F9264D" w:rsidRPr="00525C60" w:rsidRDefault="00F9264D">
            <w:pPr>
              <w:jc w:val="center"/>
              <w:rPr>
                <w:rFonts w:ascii="Arial Narrow" w:hAnsi="Arial Narrow" w:cs="Calibri"/>
                <w:b/>
                <w:bCs/>
              </w:rPr>
            </w:pPr>
            <w:r w:rsidRPr="00525C60">
              <w:rPr>
                <w:rFonts w:ascii="Arial Narrow" w:hAnsi="Arial Narrow" w:cs="Calibri"/>
                <w:b/>
                <w:bCs/>
              </w:rPr>
              <w:t>DOBLE</w:t>
            </w:r>
          </w:p>
        </w:tc>
        <w:tc>
          <w:tcPr>
            <w:tcW w:w="1540" w:type="dxa"/>
            <w:tcBorders>
              <w:top w:val="single" w:sz="8" w:space="0" w:color="auto"/>
              <w:left w:val="nil"/>
              <w:bottom w:val="nil"/>
              <w:right w:val="single" w:sz="8" w:space="0" w:color="auto"/>
            </w:tcBorders>
            <w:shd w:val="clear" w:color="000000" w:fill="FFFFFF"/>
            <w:noWrap/>
            <w:vAlign w:val="center"/>
            <w:hideMark/>
          </w:tcPr>
          <w:p w14:paraId="0EB41908" w14:textId="77777777" w:rsidR="00F9264D" w:rsidRPr="00525C60" w:rsidRDefault="00F9264D">
            <w:pPr>
              <w:jc w:val="center"/>
              <w:rPr>
                <w:rFonts w:ascii="Arial Narrow" w:hAnsi="Arial Narrow" w:cs="Calibri"/>
                <w:b/>
                <w:bCs/>
              </w:rPr>
            </w:pPr>
            <w:r w:rsidRPr="00525C60">
              <w:rPr>
                <w:rFonts w:ascii="Arial Narrow" w:hAnsi="Arial Narrow" w:cs="Calibri"/>
                <w:b/>
                <w:bCs/>
              </w:rPr>
              <w:t>TRIPLE</w:t>
            </w:r>
          </w:p>
        </w:tc>
        <w:tc>
          <w:tcPr>
            <w:tcW w:w="1540" w:type="dxa"/>
            <w:tcBorders>
              <w:top w:val="single" w:sz="8" w:space="0" w:color="auto"/>
              <w:left w:val="nil"/>
              <w:bottom w:val="nil"/>
              <w:right w:val="single" w:sz="8" w:space="0" w:color="auto"/>
            </w:tcBorders>
            <w:shd w:val="clear" w:color="000000" w:fill="FFFFFF"/>
            <w:noWrap/>
            <w:vAlign w:val="center"/>
            <w:hideMark/>
          </w:tcPr>
          <w:p w14:paraId="2E30F6F6" w14:textId="77777777" w:rsidR="00F9264D" w:rsidRPr="00525C60" w:rsidRDefault="00F9264D">
            <w:pPr>
              <w:jc w:val="center"/>
              <w:rPr>
                <w:rFonts w:ascii="Arial Narrow" w:hAnsi="Arial Narrow" w:cs="Calibri"/>
                <w:b/>
                <w:bCs/>
              </w:rPr>
            </w:pPr>
            <w:r w:rsidRPr="00525C60">
              <w:rPr>
                <w:rFonts w:ascii="Arial Narrow" w:hAnsi="Arial Narrow" w:cs="Calibri"/>
                <w:b/>
                <w:bCs/>
              </w:rPr>
              <w:t>SENCILLA</w:t>
            </w:r>
          </w:p>
        </w:tc>
      </w:tr>
      <w:tr w:rsidR="00525C60" w:rsidRPr="00525C60" w14:paraId="4EFCEBB4" w14:textId="77777777" w:rsidTr="00F9264D">
        <w:trPr>
          <w:trHeight w:val="324"/>
          <w:jc w:val="center"/>
        </w:trPr>
        <w:tc>
          <w:tcPr>
            <w:tcW w:w="192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1C4DF45" w14:textId="77777777" w:rsidR="00F9264D" w:rsidRPr="00525C60" w:rsidRDefault="00F9264D">
            <w:pPr>
              <w:jc w:val="center"/>
              <w:rPr>
                <w:rFonts w:ascii="Arial Narrow" w:hAnsi="Arial Narrow" w:cs="Calibri"/>
              </w:rPr>
            </w:pPr>
            <w:r w:rsidRPr="00525C60">
              <w:rPr>
                <w:rFonts w:ascii="Arial Narrow" w:hAnsi="Arial Narrow" w:cs="Calibri"/>
              </w:rPr>
              <w:t>CLASICO (3*)</w:t>
            </w:r>
          </w:p>
        </w:tc>
        <w:tc>
          <w:tcPr>
            <w:tcW w:w="1760" w:type="dxa"/>
            <w:tcBorders>
              <w:top w:val="single" w:sz="8" w:space="0" w:color="auto"/>
              <w:left w:val="nil"/>
              <w:bottom w:val="single" w:sz="8" w:space="0" w:color="auto"/>
              <w:right w:val="single" w:sz="4" w:space="0" w:color="auto"/>
            </w:tcBorders>
            <w:shd w:val="clear" w:color="000000" w:fill="FFFFFF"/>
            <w:vAlign w:val="center"/>
            <w:hideMark/>
          </w:tcPr>
          <w:p w14:paraId="08B6388E" w14:textId="77777777" w:rsidR="00F9264D" w:rsidRPr="00525C60" w:rsidRDefault="00F9264D">
            <w:pPr>
              <w:jc w:val="center"/>
              <w:rPr>
                <w:rFonts w:ascii="Arial Narrow" w:hAnsi="Arial Narrow" w:cs="Calibri"/>
              </w:rPr>
            </w:pPr>
            <w:r w:rsidRPr="00525C60">
              <w:rPr>
                <w:rFonts w:ascii="Arial Narrow" w:hAnsi="Arial Narrow" w:cs="Calibri"/>
              </w:rPr>
              <w:t xml:space="preserve"> $         1.216.750 </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14:paraId="51A454EF" w14:textId="77777777" w:rsidR="00F9264D" w:rsidRPr="00525C60" w:rsidRDefault="00F9264D">
            <w:pPr>
              <w:jc w:val="center"/>
              <w:rPr>
                <w:rFonts w:ascii="Arial Narrow" w:hAnsi="Arial Narrow" w:cs="Calibri"/>
              </w:rPr>
            </w:pPr>
            <w:r w:rsidRPr="00525C60">
              <w:rPr>
                <w:rFonts w:ascii="Arial Narrow" w:hAnsi="Arial Narrow" w:cs="Calibri"/>
              </w:rPr>
              <w:t xml:space="preserve"> $      1.216.750 </w:t>
            </w:r>
          </w:p>
        </w:tc>
        <w:tc>
          <w:tcPr>
            <w:tcW w:w="1540" w:type="dxa"/>
            <w:tcBorders>
              <w:top w:val="single" w:sz="8" w:space="0" w:color="auto"/>
              <w:left w:val="nil"/>
              <w:bottom w:val="single" w:sz="8" w:space="0" w:color="auto"/>
              <w:right w:val="single" w:sz="4" w:space="0" w:color="auto"/>
            </w:tcBorders>
            <w:shd w:val="clear" w:color="000000" w:fill="FFFFFF"/>
            <w:vAlign w:val="center"/>
            <w:hideMark/>
          </w:tcPr>
          <w:p w14:paraId="285B3B41" w14:textId="19C344C6" w:rsidR="00F9264D" w:rsidRPr="00525C60" w:rsidRDefault="00F9264D">
            <w:pPr>
              <w:jc w:val="center"/>
              <w:rPr>
                <w:rFonts w:ascii="Arial Narrow" w:hAnsi="Arial Narrow" w:cs="Calibri"/>
              </w:rPr>
            </w:pPr>
            <w:r w:rsidRPr="00525C60">
              <w:rPr>
                <w:rFonts w:ascii="Arial Narrow" w:hAnsi="Arial Narrow" w:cs="Calibri"/>
              </w:rPr>
              <w:t xml:space="preserve"> $      2.230.750 </w:t>
            </w:r>
          </w:p>
        </w:tc>
      </w:tr>
      <w:tr w:rsidR="00525C60" w:rsidRPr="00525C60" w14:paraId="2E97B0AB" w14:textId="77777777" w:rsidTr="00F9264D">
        <w:trPr>
          <w:trHeight w:val="324"/>
          <w:jc w:val="center"/>
        </w:trPr>
        <w:tc>
          <w:tcPr>
            <w:tcW w:w="1920" w:type="dxa"/>
            <w:tcBorders>
              <w:top w:val="nil"/>
              <w:left w:val="single" w:sz="8" w:space="0" w:color="auto"/>
              <w:bottom w:val="single" w:sz="8" w:space="0" w:color="auto"/>
              <w:right w:val="single" w:sz="4" w:space="0" w:color="auto"/>
            </w:tcBorders>
            <w:shd w:val="clear" w:color="000000" w:fill="FFFFFF"/>
            <w:vAlign w:val="center"/>
            <w:hideMark/>
          </w:tcPr>
          <w:p w14:paraId="57EB2FFB" w14:textId="77777777" w:rsidR="00F9264D" w:rsidRPr="00525C60" w:rsidRDefault="00F9264D">
            <w:pPr>
              <w:jc w:val="center"/>
              <w:rPr>
                <w:rFonts w:ascii="Arial Narrow" w:hAnsi="Arial Narrow" w:cs="Calibri"/>
              </w:rPr>
            </w:pPr>
            <w:r w:rsidRPr="00525C60">
              <w:rPr>
                <w:rFonts w:ascii="Arial Narrow" w:hAnsi="Arial Narrow" w:cs="Calibri"/>
              </w:rPr>
              <w:t>SELECCIÓN (4*)</w:t>
            </w:r>
          </w:p>
        </w:tc>
        <w:tc>
          <w:tcPr>
            <w:tcW w:w="1760" w:type="dxa"/>
            <w:tcBorders>
              <w:top w:val="nil"/>
              <w:left w:val="nil"/>
              <w:bottom w:val="single" w:sz="8" w:space="0" w:color="auto"/>
              <w:right w:val="single" w:sz="4" w:space="0" w:color="auto"/>
            </w:tcBorders>
            <w:shd w:val="clear" w:color="000000" w:fill="FFFFFF"/>
            <w:vAlign w:val="center"/>
            <w:hideMark/>
          </w:tcPr>
          <w:p w14:paraId="749C96FB" w14:textId="2AC9B4B6" w:rsidR="00F9264D" w:rsidRPr="00525C60" w:rsidRDefault="00F9264D">
            <w:pPr>
              <w:jc w:val="center"/>
              <w:rPr>
                <w:rFonts w:ascii="Arial Narrow" w:hAnsi="Arial Narrow" w:cs="Calibri"/>
              </w:rPr>
            </w:pPr>
            <w:r w:rsidRPr="00525C60">
              <w:rPr>
                <w:rFonts w:ascii="Arial Narrow" w:hAnsi="Arial Narrow" w:cs="Calibri"/>
              </w:rPr>
              <w:t xml:space="preserve"> $         1.622.350 </w:t>
            </w:r>
          </w:p>
        </w:tc>
        <w:tc>
          <w:tcPr>
            <w:tcW w:w="1540" w:type="dxa"/>
            <w:tcBorders>
              <w:top w:val="nil"/>
              <w:left w:val="nil"/>
              <w:bottom w:val="single" w:sz="8" w:space="0" w:color="auto"/>
              <w:right w:val="single" w:sz="4" w:space="0" w:color="auto"/>
            </w:tcBorders>
            <w:shd w:val="clear" w:color="000000" w:fill="FFFFFF"/>
            <w:vAlign w:val="center"/>
            <w:hideMark/>
          </w:tcPr>
          <w:p w14:paraId="3659237B" w14:textId="14E351ED" w:rsidR="00F9264D" w:rsidRPr="00525C60" w:rsidRDefault="00F9264D">
            <w:pPr>
              <w:jc w:val="center"/>
              <w:rPr>
                <w:rFonts w:ascii="Arial Narrow" w:hAnsi="Arial Narrow" w:cs="Calibri"/>
              </w:rPr>
            </w:pPr>
            <w:r w:rsidRPr="00525C60">
              <w:rPr>
                <w:rFonts w:ascii="Arial Narrow" w:hAnsi="Arial Narrow" w:cs="Calibri"/>
              </w:rPr>
              <w:t xml:space="preserve"> $      1.622.350 </w:t>
            </w:r>
          </w:p>
        </w:tc>
        <w:tc>
          <w:tcPr>
            <w:tcW w:w="1540" w:type="dxa"/>
            <w:tcBorders>
              <w:top w:val="nil"/>
              <w:left w:val="nil"/>
              <w:bottom w:val="single" w:sz="8" w:space="0" w:color="auto"/>
              <w:right w:val="single" w:sz="4" w:space="0" w:color="auto"/>
            </w:tcBorders>
            <w:shd w:val="clear" w:color="000000" w:fill="FFFFFF"/>
            <w:vAlign w:val="center"/>
            <w:hideMark/>
          </w:tcPr>
          <w:p w14:paraId="14B2E8BF" w14:textId="01BCF419" w:rsidR="00F9264D" w:rsidRPr="00525C60" w:rsidRDefault="00F9264D">
            <w:pPr>
              <w:jc w:val="center"/>
              <w:rPr>
                <w:rFonts w:ascii="Arial Narrow" w:hAnsi="Arial Narrow" w:cs="Calibri"/>
              </w:rPr>
            </w:pPr>
            <w:r w:rsidRPr="00525C60">
              <w:rPr>
                <w:rFonts w:ascii="Arial Narrow" w:hAnsi="Arial Narrow" w:cs="Calibri"/>
              </w:rPr>
              <w:t xml:space="preserve"> $      2.788.350 </w:t>
            </w:r>
          </w:p>
        </w:tc>
      </w:tr>
      <w:tr w:rsidR="00525C60" w:rsidRPr="00525C60" w14:paraId="00E4AD88" w14:textId="77777777" w:rsidTr="00F9264D">
        <w:trPr>
          <w:trHeight w:val="324"/>
          <w:jc w:val="center"/>
        </w:trPr>
        <w:tc>
          <w:tcPr>
            <w:tcW w:w="1920" w:type="dxa"/>
            <w:tcBorders>
              <w:top w:val="nil"/>
              <w:left w:val="single" w:sz="8" w:space="0" w:color="auto"/>
              <w:bottom w:val="single" w:sz="8" w:space="0" w:color="auto"/>
              <w:right w:val="single" w:sz="8" w:space="0" w:color="auto"/>
            </w:tcBorders>
            <w:shd w:val="clear" w:color="000000" w:fill="FFFFFF"/>
            <w:vAlign w:val="center"/>
            <w:hideMark/>
          </w:tcPr>
          <w:p w14:paraId="0C615C54" w14:textId="77777777" w:rsidR="00F9264D" w:rsidRPr="00525C60" w:rsidRDefault="00F9264D">
            <w:pPr>
              <w:jc w:val="center"/>
              <w:rPr>
                <w:rFonts w:ascii="Arial Narrow" w:hAnsi="Arial Narrow" w:cs="Calibri"/>
              </w:rPr>
            </w:pPr>
            <w:r w:rsidRPr="00525C60">
              <w:rPr>
                <w:rFonts w:ascii="Arial Narrow" w:hAnsi="Arial Narrow" w:cs="Calibri"/>
              </w:rPr>
              <w:t>LUJO (5*)</w:t>
            </w:r>
          </w:p>
        </w:tc>
        <w:tc>
          <w:tcPr>
            <w:tcW w:w="1760" w:type="dxa"/>
            <w:tcBorders>
              <w:top w:val="nil"/>
              <w:left w:val="single" w:sz="4" w:space="0" w:color="auto"/>
              <w:bottom w:val="single" w:sz="8" w:space="0" w:color="auto"/>
              <w:right w:val="single" w:sz="4" w:space="0" w:color="auto"/>
            </w:tcBorders>
            <w:shd w:val="clear" w:color="000000" w:fill="FFFFFF"/>
            <w:vAlign w:val="center"/>
            <w:hideMark/>
          </w:tcPr>
          <w:p w14:paraId="0E1FAB94" w14:textId="366A30E6" w:rsidR="00F9264D" w:rsidRPr="00525C60" w:rsidRDefault="00F9264D">
            <w:pPr>
              <w:jc w:val="center"/>
              <w:rPr>
                <w:rFonts w:ascii="Arial Narrow" w:hAnsi="Arial Narrow" w:cs="Calibri"/>
              </w:rPr>
            </w:pPr>
            <w:r w:rsidRPr="00525C60">
              <w:rPr>
                <w:rFonts w:ascii="Arial Narrow" w:hAnsi="Arial Narrow" w:cs="Calibri"/>
              </w:rPr>
              <w:t xml:space="preserve"> $         1.825.150 </w:t>
            </w:r>
          </w:p>
        </w:tc>
        <w:tc>
          <w:tcPr>
            <w:tcW w:w="1540" w:type="dxa"/>
            <w:tcBorders>
              <w:top w:val="nil"/>
              <w:left w:val="nil"/>
              <w:bottom w:val="single" w:sz="8" w:space="0" w:color="auto"/>
              <w:right w:val="single" w:sz="4" w:space="0" w:color="auto"/>
            </w:tcBorders>
            <w:shd w:val="clear" w:color="000000" w:fill="FFFFFF"/>
            <w:vAlign w:val="center"/>
            <w:hideMark/>
          </w:tcPr>
          <w:p w14:paraId="700614EB" w14:textId="785BFE09" w:rsidR="00F9264D" w:rsidRPr="00525C60" w:rsidRDefault="00F9264D">
            <w:pPr>
              <w:jc w:val="center"/>
              <w:rPr>
                <w:rFonts w:ascii="Arial Narrow" w:hAnsi="Arial Narrow" w:cs="Calibri"/>
              </w:rPr>
            </w:pPr>
            <w:r w:rsidRPr="00525C60">
              <w:rPr>
                <w:rFonts w:ascii="Arial Narrow" w:hAnsi="Arial Narrow" w:cs="Calibri"/>
              </w:rPr>
              <w:t xml:space="preserve"> $      1.774.450 </w:t>
            </w:r>
          </w:p>
        </w:tc>
        <w:tc>
          <w:tcPr>
            <w:tcW w:w="1540" w:type="dxa"/>
            <w:tcBorders>
              <w:top w:val="nil"/>
              <w:left w:val="nil"/>
              <w:bottom w:val="single" w:sz="8" w:space="0" w:color="auto"/>
              <w:right w:val="single" w:sz="4" w:space="0" w:color="auto"/>
            </w:tcBorders>
            <w:shd w:val="clear" w:color="000000" w:fill="FFFFFF"/>
            <w:vAlign w:val="center"/>
            <w:hideMark/>
          </w:tcPr>
          <w:p w14:paraId="345D7881" w14:textId="6B788EE6" w:rsidR="00F9264D" w:rsidRPr="00525C60" w:rsidRDefault="00F9264D">
            <w:pPr>
              <w:jc w:val="center"/>
              <w:rPr>
                <w:rFonts w:ascii="Arial Narrow" w:hAnsi="Arial Narrow" w:cs="Calibri"/>
              </w:rPr>
            </w:pPr>
            <w:r w:rsidRPr="00525C60">
              <w:rPr>
                <w:rFonts w:ascii="Arial Narrow" w:hAnsi="Arial Narrow" w:cs="Calibri"/>
              </w:rPr>
              <w:t xml:space="preserve"> $      2.991.150 </w:t>
            </w:r>
          </w:p>
        </w:tc>
      </w:tr>
    </w:tbl>
    <w:p w14:paraId="2FAD8AFC" w14:textId="2FB9A024" w:rsidR="005F583D" w:rsidRPr="00525C60" w:rsidRDefault="005F583D" w:rsidP="00CD0D1B">
      <w:pPr>
        <w:pStyle w:val="Sinespaciado"/>
        <w:rPr>
          <w:rStyle w:val="Ninguno"/>
          <w:rFonts w:ascii="Arial Narrow" w:eastAsia="Arial" w:hAnsi="Arial Narrow" w:cs="Calibri"/>
          <w:b/>
          <w:bCs/>
          <w:sz w:val="24"/>
          <w:szCs w:val="24"/>
          <w:lang w:val="es-ES_tradnl"/>
        </w:rPr>
      </w:pPr>
    </w:p>
    <w:p w14:paraId="7F416090" w14:textId="77777777" w:rsidR="005F583D" w:rsidRPr="00525C60" w:rsidRDefault="005F583D" w:rsidP="00CD0D1B">
      <w:pPr>
        <w:pStyle w:val="Sinespaciado"/>
        <w:rPr>
          <w:rStyle w:val="Ninguno"/>
          <w:rFonts w:ascii="Arial Narrow" w:eastAsia="Arial" w:hAnsi="Arial Narrow" w:cs="Calibri"/>
          <w:b/>
          <w:bCs/>
          <w:sz w:val="24"/>
          <w:szCs w:val="24"/>
          <w:lang w:val="es-ES_tradnl"/>
        </w:rPr>
      </w:pPr>
    </w:p>
    <w:p w14:paraId="0E44C867" w14:textId="78B8037F" w:rsidR="00C22A5B" w:rsidRPr="00525C60" w:rsidRDefault="00785810" w:rsidP="00CD0D1B">
      <w:pPr>
        <w:pStyle w:val="Sinespaciado"/>
        <w:rPr>
          <w:rStyle w:val="Ninguno"/>
          <w:rFonts w:ascii="Arial Narrow" w:hAnsi="Arial Narrow" w:cs="Calibri"/>
          <w:b/>
          <w:bCs/>
        </w:rPr>
      </w:pPr>
      <w:r w:rsidRPr="00525C60">
        <w:rPr>
          <w:rStyle w:val="Ninguno"/>
          <w:rFonts w:ascii="Arial Narrow" w:hAnsi="Arial Narrow" w:cs="Calibri"/>
          <w:b/>
          <w:bCs/>
        </w:rPr>
        <w:t>Incluye:</w:t>
      </w:r>
    </w:p>
    <w:p w14:paraId="5533A957" w14:textId="77777777" w:rsidR="00DC179E" w:rsidRPr="00525C60" w:rsidRDefault="00DC179E" w:rsidP="00DC179E">
      <w:pPr>
        <w:pStyle w:val="Sinespaciado"/>
        <w:rPr>
          <w:rStyle w:val="Ninguno"/>
          <w:rFonts w:ascii="Arial Narrow" w:hAnsi="Arial Narrow" w:cs="Calibri"/>
        </w:rPr>
      </w:pPr>
    </w:p>
    <w:p w14:paraId="666F20C0" w14:textId="77777777"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Asistencia a la llegada en el aeropuerto y salida por personal de habla hispana.</w:t>
      </w:r>
    </w:p>
    <w:p w14:paraId="504857DD" w14:textId="77777777"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Traslados de llegada y salida del aeropuerto principal.</w:t>
      </w:r>
    </w:p>
    <w:p w14:paraId="025FABA1" w14:textId="77777777"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5 noches de alojamiento en los hoteles indicados.</w:t>
      </w:r>
    </w:p>
    <w:p w14:paraId="2B47FA02" w14:textId="77777777"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Régimen alimenticio según itinerario.</w:t>
      </w:r>
    </w:p>
    <w:p w14:paraId="034EF341" w14:textId="77777777"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Visita de la ciudad clásica de Dubái, según itinerario.</w:t>
      </w:r>
    </w:p>
    <w:p w14:paraId="06D6A489" w14:textId="77777777"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Guías locales de habla hispana durante las visitas incluidas en el itinerario.</w:t>
      </w:r>
    </w:p>
    <w:p w14:paraId="7372DDC8" w14:textId="77777777"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Entradas a los lugares de interés, según itinerario.</w:t>
      </w:r>
    </w:p>
    <w:p w14:paraId="18B33377" w14:textId="77777777"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Seguro de Viaje (coberturas de acuerdo a nuestra web).</w:t>
      </w:r>
    </w:p>
    <w:p w14:paraId="5DEBEB40" w14:textId="3EC04249" w:rsidR="00A9174C" w:rsidRPr="00525C60" w:rsidRDefault="00A9174C" w:rsidP="00525C60">
      <w:pPr>
        <w:pStyle w:val="Sinespaciado"/>
        <w:numPr>
          <w:ilvl w:val="0"/>
          <w:numId w:val="46"/>
        </w:numPr>
        <w:rPr>
          <w:rStyle w:val="Ninguno"/>
          <w:rFonts w:ascii="Arial Narrow" w:hAnsi="Arial Narrow" w:cs="Calibri"/>
        </w:rPr>
      </w:pPr>
      <w:r w:rsidRPr="00525C60">
        <w:rPr>
          <w:rStyle w:val="Ninguno"/>
          <w:rFonts w:ascii="Arial Narrow" w:hAnsi="Arial Narrow" w:cs="Calibri"/>
        </w:rPr>
        <w:t>Servicio de Asistencia telefónica 24 HORAS.</w:t>
      </w:r>
    </w:p>
    <w:p w14:paraId="70BBB61F" w14:textId="77777777" w:rsidR="00A9174C" w:rsidRPr="00525C60" w:rsidRDefault="00A9174C" w:rsidP="00A9174C">
      <w:pPr>
        <w:pStyle w:val="Sinespaciado"/>
        <w:rPr>
          <w:rStyle w:val="Ninguno"/>
          <w:rFonts w:ascii="Arial Narrow" w:hAnsi="Arial Narrow" w:cs="Calibri"/>
        </w:rPr>
      </w:pPr>
    </w:p>
    <w:p w14:paraId="60B90017" w14:textId="32ADEE2A" w:rsidR="00A9174C" w:rsidRPr="00525C60" w:rsidRDefault="00785810" w:rsidP="00A9174C">
      <w:pPr>
        <w:pStyle w:val="Sinespaciado"/>
        <w:rPr>
          <w:rStyle w:val="Ninguno"/>
          <w:rFonts w:ascii="Arial Narrow" w:hAnsi="Arial Narrow" w:cs="Calibri"/>
          <w:b/>
          <w:bCs/>
        </w:rPr>
      </w:pPr>
      <w:r w:rsidRPr="00525C60">
        <w:rPr>
          <w:rStyle w:val="Ninguno"/>
          <w:rFonts w:ascii="Arial Narrow" w:hAnsi="Arial Narrow" w:cs="Calibri"/>
          <w:b/>
          <w:bCs/>
        </w:rPr>
        <w:t>No incluye:</w:t>
      </w:r>
    </w:p>
    <w:p w14:paraId="02B407D2" w14:textId="77777777" w:rsidR="00A9174C" w:rsidRPr="00525C60" w:rsidRDefault="00A9174C" w:rsidP="00A9174C">
      <w:pPr>
        <w:pStyle w:val="Sinespaciado"/>
        <w:rPr>
          <w:rStyle w:val="Ninguno"/>
          <w:rFonts w:ascii="Arial Narrow" w:hAnsi="Arial Narrow" w:cs="Calibri"/>
        </w:rPr>
      </w:pPr>
    </w:p>
    <w:p w14:paraId="73E3B51A" w14:textId="6AA957E3" w:rsidR="00A9174C" w:rsidRPr="00525C60" w:rsidRDefault="00A9174C" w:rsidP="00525C60">
      <w:pPr>
        <w:pStyle w:val="Sinespaciado"/>
        <w:numPr>
          <w:ilvl w:val="0"/>
          <w:numId w:val="47"/>
        </w:numPr>
        <w:rPr>
          <w:rStyle w:val="Ninguno"/>
          <w:rFonts w:ascii="Arial Narrow" w:hAnsi="Arial Narrow" w:cs="Calibri"/>
        </w:rPr>
      </w:pPr>
      <w:r w:rsidRPr="00525C60">
        <w:rPr>
          <w:rStyle w:val="Ninguno"/>
          <w:rFonts w:ascii="Arial Narrow" w:hAnsi="Arial Narrow" w:cs="Calibri"/>
        </w:rPr>
        <w:t>Bebidas no incluidas en las comidas.</w:t>
      </w:r>
    </w:p>
    <w:p w14:paraId="7D9D93D3" w14:textId="1F897437" w:rsidR="00A9174C" w:rsidRPr="00525C60" w:rsidRDefault="00A9174C" w:rsidP="00525C60">
      <w:pPr>
        <w:pStyle w:val="Sinespaciado"/>
        <w:numPr>
          <w:ilvl w:val="0"/>
          <w:numId w:val="47"/>
        </w:numPr>
        <w:rPr>
          <w:rStyle w:val="Ninguno"/>
          <w:rFonts w:ascii="Arial Narrow" w:hAnsi="Arial Narrow" w:cs="Calibri"/>
        </w:rPr>
      </w:pPr>
      <w:r w:rsidRPr="00525C60">
        <w:rPr>
          <w:rStyle w:val="Ninguno"/>
          <w:rFonts w:ascii="Arial Narrow" w:hAnsi="Arial Narrow" w:cs="Calibri"/>
        </w:rPr>
        <w:t xml:space="preserve">Tiquetes </w:t>
      </w:r>
      <w:r w:rsidR="004E32CE" w:rsidRPr="00525C60">
        <w:rPr>
          <w:rStyle w:val="Ninguno"/>
          <w:rFonts w:ascii="Arial Narrow" w:hAnsi="Arial Narrow" w:cs="Calibri"/>
        </w:rPr>
        <w:t>aéreos</w:t>
      </w:r>
    </w:p>
    <w:p w14:paraId="01A78D53" w14:textId="77777777" w:rsidR="00A9174C" w:rsidRPr="00525C60" w:rsidRDefault="00A9174C" w:rsidP="00525C60">
      <w:pPr>
        <w:pStyle w:val="Sinespaciado"/>
        <w:numPr>
          <w:ilvl w:val="0"/>
          <w:numId w:val="47"/>
        </w:numPr>
        <w:rPr>
          <w:rStyle w:val="Ninguno"/>
          <w:rFonts w:ascii="Arial Narrow" w:hAnsi="Arial Narrow" w:cs="Calibri"/>
        </w:rPr>
      </w:pPr>
      <w:r w:rsidRPr="00525C60">
        <w:rPr>
          <w:rStyle w:val="Ninguno"/>
          <w:rFonts w:ascii="Arial Narrow" w:hAnsi="Arial Narrow" w:cs="Calibri"/>
        </w:rPr>
        <w:lastRenderedPageBreak/>
        <w:t>Visado no incluido.</w:t>
      </w:r>
    </w:p>
    <w:p w14:paraId="13E56BC4" w14:textId="77777777" w:rsidR="00A9174C" w:rsidRPr="00525C60" w:rsidRDefault="00A9174C" w:rsidP="00525C60">
      <w:pPr>
        <w:pStyle w:val="Sinespaciado"/>
        <w:numPr>
          <w:ilvl w:val="0"/>
          <w:numId w:val="47"/>
        </w:numPr>
        <w:rPr>
          <w:rStyle w:val="Ninguno"/>
          <w:rFonts w:ascii="Arial Narrow" w:hAnsi="Arial Narrow" w:cs="Calibri"/>
        </w:rPr>
      </w:pPr>
      <w:r w:rsidRPr="00525C60">
        <w:rPr>
          <w:rStyle w:val="Ninguno"/>
          <w:rFonts w:ascii="Arial Narrow" w:hAnsi="Arial Narrow" w:cs="Calibri"/>
        </w:rPr>
        <w:t>Propinas para guía, conductor, etc. no incluidas.</w:t>
      </w:r>
    </w:p>
    <w:p w14:paraId="63640409" w14:textId="77777777" w:rsidR="00A9174C" w:rsidRPr="00525C60" w:rsidRDefault="00A9174C" w:rsidP="00525C60">
      <w:pPr>
        <w:pStyle w:val="Sinespaciado"/>
        <w:numPr>
          <w:ilvl w:val="0"/>
          <w:numId w:val="47"/>
        </w:numPr>
        <w:rPr>
          <w:rStyle w:val="Ninguno"/>
          <w:rFonts w:ascii="Arial Narrow" w:hAnsi="Arial Narrow" w:cs="Calibri"/>
        </w:rPr>
      </w:pPr>
      <w:r w:rsidRPr="00525C60">
        <w:rPr>
          <w:rStyle w:val="Ninguno"/>
          <w:rFonts w:ascii="Arial Narrow" w:hAnsi="Arial Narrow" w:cs="Calibri"/>
        </w:rPr>
        <w:t>Tasas hoteleras no incluidas.</w:t>
      </w:r>
    </w:p>
    <w:p w14:paraId="2FC03C97" w14:textId="0EFBBDB4" w:rsidR="00A9174C" w:rsidRPr="00525C60" w:rsidRDefault="00A9174C" w:rsidP="00525C60">
      <w:pPr>
        <w:pStyle w:val="Sinespaciado"/>
        <w:numPr>
          <w:ilvl w:val="0"/>
          <w:numId w:val="47"/>
        </w:numPr>
        <w:rPr>
          <w:rStyle w:val="Ninguno"/>
          <w:rFonts w:ascii="Arial Narrow" w:hAnsi="Arial Narrow" w:cs="Calibri"/>
        </w:rPr>
      </w:pPr>
      <w:r w:rsidRPr="00525C60">
        <w:rPr>
          <w:rStyle w:val="Ninguno"/>
          <w:rFonts w:ascii="Arial Narrow" w:hAnsi="Arial Narrow" w:cs="Calibri"/>
        </w:rPr>
        <w:t>No incluido ningún otro servicio no especificado en el apartado de Incluye o Valores Añadidos</w:t>
      </w:r>
    </w:p>
    <w:p w14:paraId="0DE445E3" w14:textId="21861429" w:rsidR="00EC3569" w:rsidRPr="00525C60" w:rsidRDefault="00EC3569" w:rsidP="00525C60">
      <w:pPr>
        <w:pStyle w:val="Sinespaciado"/>
        <w:numPr>
          <w:ilvl w:val="0"/>
          <w:numId w:val="47"/>
        </w:numPr>
        <w:rPr>
          <w:rStyle w:val="Ninguno"/>
          <w:rFonts w:ascii="Arial Narrow" w:hAnsi="Arial Narrow" w:cs="Calibri"/>
        </w:rPr>
      </w:pPr>
      <w:r w:rsidRPr="00525C60">
        <w:rPr>
          <w:rStyle w:val="Ninguno"/>
          <w:rFonts w:ascii="Arial Narrow" w:hAnsi="Arial Narrow" w:cs="Calibri"/>
        </w:rPr>
        <w:t>Fee bancario</w:t>
      </w:r>
      <w:r w:rsidR="00AE4E20" w:rsidRPr="00525C60">
        <w:rPr>
          <w:rStyle w:val="Ninguno"/>
          <w:rFonts w:ascii="Arial Narrow" w:hAnsi="Arial Narrow" w:cs="Calibri"/>
        </w:rPr>
        <w:t xml:space="preserve"> 3%</w:t>
      </w:r>
    </w:p>
    <w:p w14:paraId="6A526A06" w14:textId="62CC936C" w:rsidR="00EC3569" w:rsidRPr="00525C60" w:rsidRDefault="00EC3569" w:rsidP="00525C60">
      <w:pPr>
        <w:pStyle w:val="Sinespaciado"/>
        <w:numPr>
          <w:ilvl w:val="0"/>
          <w:numId w:val="47"/>
        </w:numPr>
        <w:rPr>
          <w:rStyle w:val="Ninguno"/>
          <w:rFonts w:ascii="Arial Narrow" w:hAnsi="Arial Narrow" w:cs="Calibri"/>
        </w:rPr>
      </w:pPr>
      <w:r w:rsidRPr="00525C60">
        <w:rPr>
          <w:rStyle w:val="Ninguno"/>
          <w:rFonts w:ascii="Arial Narrow" w:hAnsi="Arial Narrow" w:cs="Calibri"/>
        </w:rPr>
        <w:t>Gastos no especificados.</w:t>
      </w:r>
    </w:p>
    <w:p w14:paraId="6529ECF7" w14:textId="77777777" w:rsidR="00EC3569" w:rsidRPr="00525C60" w:rsidRDefault="00EC3569" w:rsidP="00390CCD">
      <w:pPr>
        <w:pStyle w:val="Sinespaciado"/>
        <w:rPr>
          <w:rStyle w:val="Ninguno"/>
          <w:rFonts w:ascii="Arial Narrow" w:hAnsi="Arial Narrow" w:cs="Calibri"/>
          <w:b/>
          <w:bCs/>
        </w:rPr>
      </w:pPr>
    </w:p>
    <w:p w14:paraId="12C22E8A" w14:textId="4485A16D" w:rsidR="005E14A1" w:rsidRPr="00525C60" w:rsidRDefault="00785810" w:rsidP="00CD0D1B">
      <w:pPr>
        <w:pStyle w:val="Sinespaciado"/>
        <w:rPr>
          <w:rStyle w:val="Ninguno"/>
          <w:rFonts w:ascii="Arial Narrow" w:hAnsi="Arial Narrow" w:cs="Calibri"/>
          <w:b/>
          <w:bCs/>
        </w:rPr>
      </w:pPr>
      <w:r w:rsidRPr="00525C60">
        <w:rPr>
          <w:rStyle w:val="Ninguno"/>
          <w:rFonts w:ascii="Arial Narrow" w:hAnsi="Arial Narrow" w:cs="Calibri"/>
          <w:b/>
          <w:bCs/>
        </w:rPr>
        <w:t>Tenga en cuenta</w:t>
      </w:r>
      <w:r w:rsidR="00075F98" w:rsidRPr="00525C60">
        <w:rPr>
          <w:rStyle w:val="Ninguno"/>
          <w:rFonts w:ascii="Arial Narrow" w:hAnsi="Arial Narrow" w:cs="Calibri"/>
          <w:b/>
          <w:bCs/>
        </w:rPr>
        <w:t xml:space="preserve"> </w:t>
      </w:r>
    </w:p>
    <w:p w14:paraId="1FFBE513" w14:textId="3561AC8D" w:rsidR="00BE5464" w:rsidRPr="00525C60" w:rsidRDefault="00BE5464" w:rsidP="00CD0D1B">
      <w:pPr>
        <w:pStyle w:val="Sinespaciado"/>
        <w:rPr>
          <w:rFonts w:ascii="Arial Narrow" w:hAnsi="Arial Narrow"/>
        </w:rPr>
      </w:pPr>
    </w:p>
    <w:p w14:paraId="3FBD69C0" w14:textId="77777777" w:rsidR="00A9174C" w:rsidRPr="00525C60" w:rsidRDefault="00A9174C" w:rsidP="00A9174C">
      <w:pPr>
        <w:pStyle w:val="Sinespaciado"/>
        <w:rPr>
          <w:rFonts w:ascii="Arial Narrow" w:hAnsi="Arial Narrow"/>
        </w:rPr>
      </w:pPr>
      <w:r w:rsidRPr="00525C60">
        <w:rPr>
          <w:rFonts w:ascii="Arial Narrow" w:hAnsi="Arial Narrow"/>
        </w:rPr>
        <w:t>VALORES AÑADIDOS</w:t>
      </w:r>
    </w:p>
    <w:p w14:paraId="501FA2CC" w14:textId="77777777" w:rsidR="00A9174C" w:rsidRPr="00525C60" w:rsidRDefault="00A9174C" w:rsidP="00525C60">
      <w:pPr>
        <w:pStyle w:val="Sinespaciado"/>
        <w:numPr>
          <w:ilvl w:val="0"/>
          <w:numId w:val="48"/>
        </w:numPr>
        <w:rPr>
          <w:rFonts w:ascii="Arial Narrow" w:hAnsi="Arial Narrow"/>
        </w:rPr>
      </w:pPr>
      <w:r w:rsidRPr="00525C60">
        <w:rPr>
          <w:rFonts w:ascii="Arial Narrow" w:hAnsi="Arial Narrow"/>
        </w:rPr>
        <w:t>Agua durante las visitas.</w:t>
      </w:r>
      <w:bookmarkStart w:id="0" w:name="_GoBack"/>
      <w:bookmarkEnd w:id="0"/>
    </w:p>
    <w:p w14:paraId="7039DACD" w14:textId="68B555D5" w:rsidR="00D030D6" w:rsidRPr="00525C60" w:rsidRDefault="00A9174C" w:rsidP="00525C60">
      <w:pPr>
        <w:pStyle w:val="Sinespaciado"/>
        <w:numPr>
          <w:ilvl w:val="0"/>
          <w:numId w:val="48"/>
        </w:numPr>
        <w:rPr>
          <w:rFonts w:ascii="Arial Narrow" w:hAnsi="Arial Narrow"/>
        </w:rPr>
      </w:pPr>
      <w:r w:rsidRPr="00525C60">
        <w:rPr>
          <w:rFonts w:ascii="Arial Narrow" w:hAnsi="Arial Narrow"/>
        </w:rPr>
        <w:t>Maleteros en hoteles (1 maleta por persona).</w:t>
      </w:r>
    </w:p>
    <w:p w14:paraId="6EBFB726" w14:textId="1F659323" w:rsidR="00D030D6" w:rsidRPr="00525C60" w:rsidRDefault="00D030D6" w:rsidP="00C4693D">
      <w:pPr>
        <w:pStyle w:val="Sinespaciado"/>
        <w:rPr>
          <w:rFonts w:ascii="Arial Narrow" w:hAnsi="Arial Narrow"/>
        </w:rPr>
      </w:pPr>
    </w:p>
    <w:p w14:paraId="16CA6DB9" w14:textId="6EE01B09" w:rsidR="00A9174C" w:rsidRPr="00525C60" w:rsidRDefault="00A9174C" w:rsidP="00C4693D">
      <w:pPr>
        <w:pStyle w:val="Sinespaciado"/>
        <w:rPr>
          <w:rFonts w:ascii="Arial Narrow" w:hAnsi="Arial Narrow"/>
        </w:rPr>
      </w:pPr>
    </w:p>
    <w:p w14:paraId="54DD9291" w14:textId="585A10C2" w:rsidR="004E32CE" w:rsidRPr="00525C60" w:rsidRDefault="00A9174C" w:rsidP="00A9174C">
      <w:pPr>
        <w:pStyle w:val="Sinespaciado"/>
        <w:rPr>
          <w:rFonts w:ascii="Arial Narrow" w:hAnsi="Arial Narrow"/>
        </w:rPr>
      </w:pPr>
      <w:r w:rsidRPr="00525C60">
        <w:rPr>
          <w:rFonts w:ascii="Arial Narrow" w:hAnsi="Arial Narrow"/>
        </w:rPr>
        <w:t>Hotel</w:t>
      </w:r>
      <w:r w:rsidR="004E32CE" w:rsidRPr="00525C60">
        <w:rPr>
          <w:rFonts w:ascii="Arial Narrow" w:hAnsi="Arial Narrow"/>
        </w:rPr>
        <w:t>es</w:t>
      </w:r>
      <w:r w:rsidRPr="00525C60">
        <w:rPr>
          <w:rFonts w:ascii="Arial Narrow" w:hAnsi="Arial Narrow"/>
        </w:rPr>
        <w:t xml:space="preserve"> previst</w:t>
      </w:r>
      <w:r w:rsidR="004E32CE" w:rsidRPr="00525C60">
        <w:rPr>
          <w:rFonts w:ascii="Arial Narrow" w:hAnsi="Arial Narrow"/>
        </w:rPr>
        <w:t>os, o similares</w:t>
      </w:r>
    </w:p>
    <w:p w14:paraId="39BFD766" w14:textId="4F3C3C2E" w:rsidR="00A9174C" w:rsidRPr="00525C60" w:rsidRDefault="004E32CE" w:rsidP="00A9174C">
      <w:pPr>
        <w:pStyle w:val="Sinespaciado"/>
        <w:rPr>
          <w:rFonts w:ascii="Arial Narrow" w:hAnsi="Arial Narrow"/>
        </w:rPr>
      </w:pPr>
      <w:r w:rsidRPr="00525C60">
        <w:rPr>
          <w:rFonts w:ascii="Arial Narrow" w:hAnsi="Arial Narrow"/>
        </w:rPr>
        <w:t xml:space="preserve">CLASICO </w:t>
      </w:r>
      <w:r w:rsidR="00A9174C" w:rsidRPr="00525C60">
        <w:rPr>
          <w:rFonts w:ascii="Arial Narrow" w:hAnsi="Arial Narrow"/>
        </w:rPr>
        <w:t>3*</w:t>
      </w:r>
    </w:p>
    <w:p w14:paraId="267A1764" w14:textId="34E7331F" w:rsidR="00A9174C" w:rsidRPr="00525C60" w:rsidRDefault="00A9174C" w:rsidP="00A9174C">
      <w:pPr>
        <w:pStyle w:val="Sinespaciado"/>
        <w:rPr>
          <w:rFonts w:ascii="Arial Narrow" w:hAnsi="Arial Narrow"/>
        </w:rPr>
      </w:pPr>
      <w:r w:rsidRPr="00525C60">
        <w:rPr>
          <w:rFonts w:ascii="Arial Narrow" w:hAnsi="Arial Narrow"/>
        </w:rPr>
        <w:t>SIGNATURE 1 HOTEL TECOM EMIRATOS ARABES Dubái</w:t>
      </w:r>
    </w:p>
    <w:p w14:paraId="5746DDBC" w14:textId="77777777" w:rsidR="004E32CE" w:rsidRPr="00525C60" w:rsidRDefault="004E32CE" w:rsidP="004E32CE">
      <w:pPr>
        <w:pStyle w:val="Sinespaciado"/>
        <w:rPr>
          <w:rFonts w:ascii="Arial Narrow" w:hAnsi="Arial Narrow"/>
        </w:rPr>
      </w:pPr>
    </w:p>
    <w:p w14:paraId="50A4C2EB" w14:textId="763B2D54" w:rsidR="004E32CE" w:rsidRPr="00525C60" w:rsidRDefault="004E32CE" w:rsidP="004E32CE">
      <w:pPr>
        <w:pStyle w:val="Sinespaciado"/>
        <w:rPr>
          <w:rFonts w:ascii="Arial Narrow" w:hAnsi="Arial Narrow"/>
        </w:rPr>
      </w:pPr>
      <w:r w:rsidRPr="00525C60">
        <w:rPr>
          <w:rFonts w:ascii="Arial Narrow" w:hAnsi="Arial Narrow"/>
        </w:rPr>
        <w:t>SELECCIÓN 4*</w:t>
      </w:r>
    </w:p>
    <w:p w14:paraId="2233C868" w14:textId="521C8955" w:rsidR="004E32CE" w:rsidRPr="00525C60" w:rsidRDefault="004E32CE" w:rsidP="00A9174C">
      <w:pPr>
        <w:pStyle w:val="Sinespaciado"/>
        <w:rPr>
          <w:rFonts w:ascii="Arial Narrow" w:hAnsi="Arial Narrow"/>
        </w:rPr>
      </w:pPr>
      <w:r w:rsidRPr="00525C60">
        <w:rPr>
          <w:rFonts w:ascii="Arial Narrow" w:hAnsi="Arial Narrow"/>
        </w:rPr>
        <w:t>MEDIA ROTANA EMIRATOS ARABES Dubái</w:t>
      </w:r>
    </w:p>
    <w:p w14:paraId="4BC93674" w14:textId="77777777" w:rsidR="004E32CE" w:rsidRPr="00525C60" w:rsidRDefault="004E32CE" w:rsidP="004E32CE">
      <w:pPr>
        <w:pStyle w:val="Sinespaciado"/>
        <w:rPr>
          <w:rFonts w:ascii="Arial Narrow" w:hAnsi="Arial Narrow"/>
        </w:rPr>
      </w:pPr>
    </w:p>
    <w:p w14:paraId="02C8568D" w14:textId="54B556A1" w:rsidR="004E32CE" w:rsidRPr="00525C60" w:rsidRDefault="004E32CE" w:rsidP="004E32CE">
      <w:pPr>
        <w:pStyle w:val="Sinespaciado"/>
        <w:rPr>
          <w:rFonts w:ascii="Arial Narrow" w:hAnsi="Arial Narrow"/>
        </w:rPr>
      </w:pPr>
      <w:r w:rsidRPr="00525C60">
        <w:rPr>
          <w:rFonts w:ascii="Arial Narrow" w:hAnsi="Arial Narrow"/>
        </w:rPr>
        <w:t>LUJO 5*</w:t>
      </w:r>
    </w:p>
    <w:p w14:paraId="13EE363A" w14:textId="05E92C06" w:rsidR="004E32CE" w:rsidRPr="00525C60" w:rsidRDefault="004E32CE" w:rsidP="00A9174C">
      <w:pPr>
        <w:pStyle w:val="Sinespaciado"/>
        <w:rPr>
          <w:rFonts w:ascii="Arial Narrow" w:hAnsi="Arial Narrow"/>
        </w:rPr>
      </w:pPr>
      <w:r w:rsidRPr="00525C60">
        <w:rPr>
          <w:rFonts w:ascii="Arial Narrow" w:hAnsi="Arial Narrow"/>
        </w:rPr>
        <w:t xml:space="preserve">MOVENPICK HOTEL BUR DUBAI EMIRATOS ARABES </w:t>
      </w:r>
      <w:r w:rsidR="00B11669" w:rsidRPr="00525C60">
        <w:rPr>
          <w:rFonts w:ascii="Arial Narrow" w:hAnsi="Arial Narrow"/>
        </w:rPr>
        <w:t>Dubái</w:t>
      </w:r>
    </w:p>
    <w:p w14:paraId="30ADCC10" w14:textId="2D0C9A86" w:rsidR="00A9174C" w:rsidRPr="00525C60" w:rsidRDefault="00A9174C" w:rsidP="00A9174C">
      <w:pPr>
        <w:pStyle w:val="Sinespaciado"/>
        <w:rPr>
          <w:rFonts w:ascii="Arial Narrow" w:hAnsi="Arial Narrow"/>
        </w:rPr>
      </w:pPr>
    </w:p>
    <w:p w14:paraId="33E23690" w14:textId="6A727C8B" w:rsidR="00A9174C" w:rsidRPr="00525C60" w:rsidRDefault="004E32CE" w:rsidP="00A9174C">
      <w:pPr>
        <w:pStyle w:val="Sinespaciado"/>
        <w:rPr>
          <w:rFonts w:ascii="Arial Narrow" w:hAnsi="Arial Narrow"/>
        </w:rPr>
      </w:pPr>
      <w:r w:rsidRPr="00525C60">
        <w:rPr>
          <w:rFonts w:ascii="Arial Narrow" w:hAnsi="Arial Narrow"/>
        </w:rPr>
        <w:t>Tarifa aérea sugerida de Usd 1300 vía Emirates, clase económicas, sujetas a cambios sin previo aviso</w:t>
      </w:r>
    </w:p>
    <w:p w14:paraId="4B33738F" w14:textId="77777777" w:rsidR="004E32CE" w:rsidRPr="00525C60" w:rsidRDefault="004E32CE" w:rsidP="00A9174C">
      <w:pPr>
        <w:pStyle w:val="Sinespaciado"/>
        <w:rPr>
          <w:rFonts w:ascii="Arial Narrow" w:hAnsi="Arial Narrow"/>
        </w:rPr>
      </w:pPr>
    </w:p>
    <w:p w14:paraId="143339AE" w14:textId="77777777" w:rsidR="00A9174C" w:rsidRPr="00525C60" w:rsidRDefault="00A9174C" w:rsidP="00525C60">
      <w:pPr>
        <w:pStyle w:val="Sinespaciado"/>
        <w:jc w:val="both"/>
        <w:rPr>
          <w:rFonts w:ascii="Arial Narrow" w:hAnsi="Arial Narrow"/>
        </w:rPr>
      </w:pPr>
    </w:p>
    <w:p w14:paraId="3952154E" w14:textId="03C38E67" w:rsidR="00CD4975" w:rsidRPr="00525C60" w:rsidRDefault="008C6CCE" w:rsidP="00525C60">
      <w:pPr>
        <w:pStyle w:val="Sinespaciado"/>
        <w:jc w:val="both"/>
        <w:rPr>
          <w:rFonts w:ascii="Arial Narrow" w:hAnsi="Arial Narrow"/>
          <w:b/>
          <w:sz w:val="24"/>
          <w:szCs w:val="24"/>
        </w:rPr>
      </w:pPr>
      <w:r w:rsidRPr="00525C60">
        <w:rPr>
          <w:rFonts w:ascii="Arial Narrow" w:hAnsi="Arial Narrow"/>
          <w:b/>
          <w:sz w:val="24"/>
          <w:szCs w:val="24"/>
        </w:rPr>
        <w:t>ITINERARIO</w:t>
      </w:r>
    </w:p>
    <w:p w14:paraId="00F2F592" w14:textId="2B4CAE77" w:rsidR="008C6CCE" w:rsidRPr="00525C60" w:rsidRDefault="008C6CCE" w:rsidP="00525C60">
      <w:pPr>
        <w:pStyle w:val="Sinespaciado"/>
        <w:jc w:val="both"/>
        <w:rPr>
          <w:rFonts w:ascii="Arial Narrow" w:hAnsi="Arial Narrow"/>
        </w:rPr>
      </w:pPr>
    </w:p>
    <w:p w14:paraId="32444BA8" w14:textId="51C2F6B7" w:rsidR="004E32CE" w:rsidRPr="00525C60" w:rsidRDefault="004E32CE" w:rsidP="00525C60">
      <w:pPr>
        <w:pStyle w:val="Sinespaciado"/>
        <w:jc w:val="both"/>
        <w:rPr>
          <w:rFonts w:ascii="Arial Narrow" w:hAnsi="Arial Narrow"/>
        </w:rPr>
      </w:pPr>
      <w:r w:rsidRPr="00525C60">
        <w:rPr>
          <w:rFonts w:ascii="Arial Narrow" w:hAnsi="Arial Narrow"/>
        </w:rPr>
        <w:t>DIA 1, JUEVES: DUBAI (H)</w:t>
      </w:r>
    </w:p>
    <w:p w14:paraId="0117475F" w14:textId="77777777" w:rsidR="004E32CE" w:rsidRPr="00525C60" w:rsidRDefault="004E32CE" w:rsidP="00525C60">
      <w:pPr>
        <w:pStyle w:val="Sinespaciado"/>
        <w:jc w:val="both"/>
        <w:rPr>
          <w:rFonts w:ascii="Arial Narrow" w:hAnsi="Arial Narrow"/>
        </w:rPr>
      </w:pPr>
      <w:r w:rsidRPr="00525C60">
        <w:rPr>
          <w:rFonts w:ascii="Arial Narrow" w:hAnsi="Arial Narrow"/>
        </w:rPr>
        <w:t>Llegada al aeropuerto. Después del control de pasaportes y a la salida del aeropuerto, nos encontraremos con nuestro asistente de habla hispana. Traslado al hotel. Resto del día libre. Alojamiento.</w:t>
      </w:r>
    </w:p>
    <w:p w14:paraId="7519CB18" w14:textId="77777777" w:rsidR="004E32CE" w:rsidRPr="00525C60" w:rsidRDefault="004E32CE" w:rsidP="00525C60">
      <w:pPr>
        <w:pStyle w:val="Sinespaciado"/>
        <w:jc w:val="both"/>
        <w:rPr>
          <w:rFonts w:ascii="Arial Narrow" w:hAnsi="Arial Narrow"/>
        </w:rPr>
      </w:pPr>
    </w:p>
    <w:p w14:paraId="799151C6" w14:textId="000578D7" w:rsidR="004E32CE" w:rsidRPr="00525C60" w:rsidRDefault="004E32CE" w:rsidP="00525C60">
      <w:pPr>
        <w:pStyle w:val="Sinespaciado"/>
        <w:jc w:val="both"/>
        <w:rPr>
          <w:rFonts w:ascii="Arial Narrow" w:hAnsi="Arial Narrow"/>
        </w:rPr>
      </w:pPr>
      <w:r w:rsidRPr="00525C60">
        <w:rPr>
          <w:rFonts w:ascii="Arial Narrow" w:hAnsi="Arial Narrow"/>
        </w:rPr>
        <w:t>DIA 2, VIERNES: DUBAI (AD)</w:t>
      </w:r>
    </w:p>
    <w:p w14:paraId="56FB20A0" w14:textId="77777777" w:rsidR="004E32CE" w:rsidRPr="00525C60" w:rsidRDefault="004E32CE" w:rsidP="00525C60">
      <w:pPr>
        <w:pStyle w:val="Sinespaciado"/>
        <w:jc w:val="both"/>
        <w:rPr>
          <w:rFonts w:ascii="Arial Narrow" w:hAnsi="Arial Narrow"/>
        </w:rPr>
      </w:pPr>
      <w:r w:rsidRPr="00525C60">
        <w:rPr>
          <w:rFonts w:ascii="Arial Narrow" w:hAnsi="Arial Narrow"/>
        </w:rPr>
        <w:t>Desayuno. Día libre. Pueden aprovechar para realizar compras en algunos de los innumerables “Mall". Por la noche, tendrán la oportunidad de realizar una excursión opcional a bordo de un barco tradicional árabe por el Creek o la Marina. Traslado hasta subir al Dhow, donde podrá degustar una cena a bordo mientras navegan y disfrutan de las vistas a los zocos, palacios y rascacielos de la ciudad. Regreso al hotel. Alojamiento.</w:t>
      </w:r>
    </w:p>
    <w:p w14:paraId="7B1F722A" w14:textId="77777777" w:rsidR="004E32CE" w:rsidRPr="00525C60" w:rsidRDefault="004E32CE" w:rsidP="00525C60">
      <w:pPr>
        <w:pStyle w:val="Sinespaciado"/>
        <w:jc w:val="both"/>
        <w:rPr>
          <w:rFonts w:ascii="Arial Narrow" w:hAnsi="Arial Narrow"/>
        </w:rPr>
      </w:pPr>
    </w:p>
    <w:p w14:paraId="006B9F83" w14:textId="40A1BA00" w:rsidR="004E32CE" w:rsidRPr="00525C60" w:rsidRDefault="004E32CE" w:rsidP="00525C60">
      <w:pPr>
        <w:pStyle w:val="Sinespaciado"/>
        <w:jc w:val="both"/>
        <w:rPr>
          <w:rFonts w:ascii="Arial Narrow" w:hAnsi="Arial Narrow"/>
        </w:rPr>
      </w:pPr>
      <w:r w:rsidRPr="00525C60">
        <w:rPr>
          <w:rFonts w:ascii="Arial Narrow" w:hAnsi="Arial Narrow"/>
        </w:rPr>
        <w:t>DIA 3, SÁBADO: DUBAI (VISITA DE LA CIUDAD) (AD)</w:t>
      </w:r>
    </w:p>
    <w:p w14:paraId="3BD30795" w14:textId="10A9E7B9" w:rsidR="004E32CE" w:rsidRPr="00525C60" w:rsidRDefault="004E32CE" w:rsidP="00525C60">
      <w:pPr>
        <w:pStyle w:val="Sinespaciado"/>
        <w:jc w:val="both"/>
        <w:rPr>
          <w:rFonts w:ascii="Arial Narrow" w:hAnsi="Arial Narrow"/>
        </w:rPr>
      </w:pPr>
      <w:r w:rsidRPr="00525C60">
        <w:rPr>
          <w:rFonts w:ascii="Arial Narrow" w:hAnsi="Arial Narrow"/>
        </w:rPr>
        <w:t xml:space="preserve">Desayuno. Por la mañana, realizaremos la visita de la ciudad clásica. Dubái es una ciudad que presenta una escena diferente tras cada esquina, ya que ofrece una rica mezcla de lo moderno con lo antiguo que lo convierte en el principal destino turístico de Oriente Medio. Este recorrido nos llevará hasta las magníficas vistas de la ensenada del </w:t>
      </w:r>
      <w:r w:rsidR="00B11669" w:rsidRPr="00525C60">
        <w:rPr>
          <w:rFonts w:ascii="Arial Narrow" w:hAnsi="Arial Narrow"/>
        </w:rPr>
        <w:t>Dubái</w:t>
      </w:r>
      <w:r w:rsidRPr="00525C60">
        <w:rPr>
          <w:rFonts w:ascii="Arial Narrow" w:hAnsi="Arial Narrow"/>
        </w:rPr>
        <w:t xml:space="preserve"> Creek, ría natural que separa Bur Dubái de Deira (los dos barrios más antiguos de Dubái), pasando por el área de patrimonio de Bastakyia y sus fascinantes casas antiguas con características torres de viento construidas por ricos mercaderes. A continuación, nos dirigiremos hacia la fortaleza de Al Fahidi, de 225 años de antigüedad. Es aquí donde el Museo de Dubái conserva valiosos archivos acerca del pasado de la ciudad y crónicas de sus diferentes fases de desarrollo. Luego subiremos a bordo de un barco tradicional Abra, o taxi local acuático, para atravesar la ensenada y visitar el Mercado de Especias y el Zoco del Oro. Haremos </w:t>
      </w:r>
      <w:r w:rsidRPr="00525C60">
        <w:rPr>
          <w:rFonts w:ascii="Arial Narrow" w:hAnsi="Arial Narrow"/>
        </w:rPr>
        <w:lastRenderedPageBreak/>
        <w:t>una parada para fotografiar la Mezquita de Jumeirah y uno de los edificios más emblemáticos de Dubái, el hotel Burj Al Arab. Regreso al hotel y resto del día libre. Alojamiento.</w:t>
      </w:r>
    </w:p>
    <w:p w14:paraId="29D6B24D" w14:textId="77777777" w:rsidR="004E32CE" w:rsidRPr="00525C60" w:rsidRDefault="004E32CE" w:rsidP="00525C60">
      <w:pPr>
        <w:pStyle w:val="Sinespaciado"/>
        <w:jc w:val="both"/>
        <w:rPr>
          <w:rFonts w:ascii="Arial Narrow" w:hAnsi="Arial Narrow"/>
        </w:rPr>
      </w:pPr>
    </w:p>
    <w:p w14:paraId="2C830ABE" w14:textId="6A17D3CE" w:rsidR="004E32CE" w:rsidRPr="00525C60" w:rsidRDefault="004E32CE" w:rsidP="00525C60">
      <w:pPr>
        <w:pStyle w:val="Sinespaciado"/>
        <w:jc w:val="both"/>
        <w:rPr>
          <w:rFonts w:ascii="Arial Narrow" w:hAnsi="Arial Narrow"/>
        </w:rPr>
      </w:pPr>
      <w:r w:rsidRPr="00525C60">
        <w:rPr>
          <w:rFonts w:ascii="Arial Narrow" w:hAnsi="Arial Narrow"/>
        </w:rPr>
        <w:t>DIA 4, DOMINGO: DUBAI (AD)</w:t>
      </w:r>
    </w:p>
    <w:p w14:paraId="3A3FDB8A" w14:textId="77777777" w:rsidR="004E32CE" w:rsidRPr="00525C60" w:rsidRDefault="004E32CE" w:rsidP="00525C60">
      <w:pPr>
        <w:pStyle w:val="Sinespaciado"/>
        <w:jc w:val="both"/>
        <w:rPr>
          <w:rFonts w:ascii="Arial Narrow" w:hAnsi="Arial Narrow"/>
        </w:rPr>
      </w:pPr>
      <w:r w:rsidRPr="00525C60">
        <w:rPr>
          <w:rFonts w:ascii="Arial Narrow" w:hAnsi="Arial Narrow"/>
        </w:rPr>
        <w:t>Desayuno. Día libre. Pueden aprovechar para realizar compras en algunos de los innumerables “Mall”, pasear o disfrutar de las playas. Alojamiento.</w:t>
      </w:r>
    </w:p>
    <w:p w14:paraId="3ED5FFAB" w14:textId="77777777" w:rsidR="004E32CE" w:rsidRPr="00525C60" w:rsidRDefault="004E32CE" w:rsidP="00525C60">
      <w:pPr>
        <w:pStyle w:val="Sinespaciado"/>
        <w:jc w:val="both"/>
        <w:rPr>
          <w:rFonts w:ascii="Arial Narrow" w:hAnsi="Arial Narrow"/>
        </w:rPr>
      </w:pPr>
    </w:p>
    <w:p w14:paraId="32BE285A" w14:textId="79198670" w:rsidR="004E32CE" w:rsidRPr="00525C60" w:rsidRDefault="004E32CE" w:rsidP="00525C60">
      <w:pPr>
        <w:pStyle w:val="Sinespaciado"/>
        <w:jc w:val="both"/>
        <w:rPr>
          <w:rFonts w:ascii="Arial Narrow" w:hAnsi="Arial Narrow"/>
        </w:rPr>
      </w:pPr>
      <w:r w:rsidRPr="00525C60">
        <w:rPr>
          <w:rFonts w:ascii="Arial Narrow" w:hAnsi="Arial Narrow"/>
        </w:rPr>
        <w:t>DIA 5, LUNES: DUBAI (AD)</w:t>
      </w:r>
    </w:p>
    <w:p w14:paraId="441EC762" w14:textId="77777777" w:rsidR="004E32CE" w:rsidRPr="00525C60" w:rsidRDefault="004E32CE" w:rsidP="00525C60">
      <w:pPr>
        <w:pStyle w:val="Sinespaciado"/>
        <w:jc w:val="both"/>
        <w:rPr>
          <w:rFonts w:ascii="Arial Narrow" w:hAnsi="Arial Narrow"/>
        </w:rPr>
      </w:pPr>
      <w:r w:rsidRPr="00525C60">
        <w:rPr>
          <w:rFonts w:ascii="Arial Narrow" w:hAnsi="Arial Narrow"/>
        </w:rPr>
        <w:t>Desayuno. Día libre. Pueden aprovechar para realizar compras en algunos de los innumerables “Mall”, pasear o disfrutar de las playas. Alojamiento.</w:t>
      </w:r>
    </w:p>
    <w:p w14:paraId="6BD3C767" w14:textId="77777777" w:rsidR="004E32CE" w:rsidRPr="00525C60" w:rsidRDefault="004E32CE" w:rsidP="00525C60">
      <w:pPr>
        <w:pStyle w:val="Sinespaciado"/>
        <w:jc w:val="both"/>
        <w:rPr>
          <w:rFonts w:ascii="Arial Narrow" w:hAnsi="Arial Narrow"/>
        </w:rPr>
      </w:pPr>
    </w:p>
    <w:p w14:paraId="36959B3A" w14:textId="2C8D111A" w:rsidR="004E32CE" w:rsidRPr="00525C60" w:rsidRDefault="004E32CE" w:rsidP="00525C60">
      <w:pPr>
        <w:pStyle w:val="Sinespaciado"/>
        <w:jc w:val="both"/>
        <w:rPr>
          <w:rFonts w:ascii="Arial Narrow" w:hAnsi="Arial Narrow"/>
        </w:rPr>
      </w:pPr>
      <w:r w:rsidRPr="00525C60">
        <w:rPr>
          <w:rFonts w:ascii="Arial Narrow" w:hAnsi="Arial Narrow"/>
        </w:rPr>
        <w:t>DIA 6, MARTES: DUBAI (D)</w:t>
      </w:r>
    </w:p>
    <w:p w14:paraId="58B3A84B" w14:textId="2470CDA0" w:rsidR="004E32CE" w:rsidRPr="00525C60" w:rsidRDefault="004E32CE" w:rsidP="00525C60">
      <w:pPr>
        <w:pStyle w:val="Sinespaciado"/>
        <w:jc w:val="both"/>
        <w:rPr>
          <w:rFonts w:ascii="Arial Narrow" w:hAnsi="Arial Narrow"/>
        </w:rPr>
      </w:pPr>
      <w:r w:rsidRPr="00525C60">
        <w:rPr>
          <w:rFonts w:ascii="Arial Narrow" w:hAnsi="Arial Narrow"/>
        </w:rPr>
        <w:t>Desayuno. A la hora indicada, traslado al aeropuerto con asistente de habla hispana. Fin de nuestros servicios.</w:t>
      </w:r>
    </w:p>
    <w:p w14:paraId="2811CC7E" w14:textId="77777777" w:rsidR="004E32CE" w:rsidRPr="00525C60" w:rsidRDefault="004E32CE" w:rsidP="00525C60">
      <w:pPr>
        <w:pStyle w:val="Sinespaciado"/>
        <w:jc w:val="both"/>
        <w:rPr>
          <w:rFonts w:ascii="Arial Narrow" w:hAnsi="Arial Narrow"/>
        </w:rPr>
      </w:pPr>
    </w:p>
    <w:p w14:paraId="37CDE645" w14:textId="7F4C2AC5" w:rsidR="00D030D6" w:rsidRPr="00525C60" w:rsidRDefault="00D030D6" w:rsidP="00525C60">
      <w:pPr>
        <w:pStyle w:val="Sinespaciado"/>
        <w:jc w:val="both"/>
        <w:rPr>
          <w:rFonts w:ascii="Arial Narrow" w:hAnsi="Arial Narrow"/>
        </w:rPr>
      </w:pPr>
      <w:r w:rsidRPr="00525C60">
        <w:rPr>
          <w:rFonts w:ascii="Arial Narrow" w:hAnsi="Arial Narrow"/>
        </w:rPr>
        <w:t>Fin</w:t>
      </w:r>
      <w:r w:rsidR="005171EE" w:rsidRPr="00525C60">
        <w:rPr>
          <w:rFonts w:ascii="Arial Narrow" w:hAnsi="Arial Narrow"/>
        </w:rPr>
        <w:t xml:space="preserve"> </w:t>
      </w:r>
      <w:r w:rsidRPr="00525C60">
        <w:rPr>
          <w:rFonts w:ascii="Arial Narrow" w:hAnsi="Arial Narrow"/>
        </w:rPr>
        <w:t>de nuestros servicios.</w:t>
      </w:r>
    </w:p>
    <w:sectPr w:rsidR="00D030D6" w:rsidRPr="00525C60" w:rsidSect="00D02CBC">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310B9" w14:textId="77777777" w:rsidR="00C72174" w:rsidRDefault="00C72174">
      <w:r>
        <w:separator/>
      </w:r>
    </w:p>
  </w:endnote>
  <w:endnote w:type="continuationSeparator" w:id="0">
    <w:p w14:paraId="2DCAC7D7" w14:textId="77777777" w:rsidR="00C72174" w:rsidRDefault="00C7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A6529" w14:textId="77777777" w:rsidR="00C72174" w:rsidRDefault="00C72174">
      <w:r>
        <w:separator/>
      </w:r>
    </w:p>
  </w:footnote>
  <w:footnote w:type="continuationSeparator" w:id="0">
    <w:p w14:paraId="50536143" w14:textId="77777777" w:rsidR="00C72174" w:rsidRDefault="00C72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67C"/>
    <w:multiLevelType w:val="hybridMultilevel"/>
    <w:tmpl w:val="74F09C6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nsid w:val="024A0229"/>
    <w:multiLevelType w:val="hybridMultilevel"/>
    <w:tmpl w:val="361A03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nsid w:val="0958347B"/>
    <w:multiLevelType w:val="hybridMultilevel"/>
    <w:tmpl w:val="21F03A94"/>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A83F05"/>
    <w:multiLevelType w:val="hybridMultilevel"/>
    <w:tmpl w:val="B666EFF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FAA2269"/>
    <w:multiLevelType w:val="hybridMultilevel"/>
    <w:tmpl w:val="8DB011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03F7E84"/>
    <w:multiLevelType w:val="hybridMultilevel"/>
    <w:tmpl w:val="A51C9D90"/>
    <w:lvl w:ilvl="0" w:tplc="240A000B">
      <w:start w:val="1"/>
      <w:numFmt w:val="bullet"/>
      <w:lvlText w:val=""/>
      <w:lvlJc w:val="left"/>
      <w:pPr>
        <w:ind w:left="1440" w:hanging="360"/>
      </w:pPr>
      <w:rPr>
        <w:rFonts w:ascii="Wingdings" w:hAnsi="Wingdings" w:hint="default"/>
      </w:rPr>
    </w:lvl>
    <w:lvl w:ilvl="1" w:tplc="04E2BB32">
      <w:start w:val="7"/>
      <w:numFmt w:val="bullet"/>
      <w:lvlText w:val="•"/>
      <w:lvlJc w:val="left"/>
      <w:pPr>
        <w:ind w:left="2160" w:hanging="360"/>
      </w:pPr>
      <w:rPr>
        <w:rFonts w:ascii="Arial Narrow" w:eastAsiaTheme="minorHAnsi" w:hAnsi="Arial Narrow" w:cs="Calibr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0A07026"/>
    <w:multiLevelType w:val="hybridMultilevel"/>
    <w:tmpl w:val="8250D4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17EA323E"/>
    <w:multiLevelType w:val="hybridMultilevel"/>
    <w:tmpl w:val="670C9C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4A05F7"/>
    <w:multiLevelType w:val="hybridMultilevel"/>
    <w:tmpl w:val="D376E240"/>
    <w:lvl w:ilvl="0" w:tplc="240A000B">
      <w:start w:val="1"/>
      <w:numFmt w:val="bullet"/>
      <w:lvlText w:val=""/>
      <w:lvlJc w:val="left"/>
      <w:pPr>
        <w:ind w:left="720" w:hanging="360"/>
      </w:pPr>
      <w:rPr>
        <w:rFonts w:ascii="Wingdings" w:hAnsi="Wingdings" w:hint="default"/>
      </w:rPr>
    </w:lvl>
    <w:lvl w:ilvl="1" w:tplc="4A9EEAE4">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99D4140"/>
    <w:multiLevelType w:val="hybridMultilevel"/>
    <w:tmpl w:val="E39E9F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B51362F"/>
    <w:multiLevelType w:val="hybridMultilevel"/>
    <w:tmpl w:val="7D3E180A"/>
    <w:numStyleLink w:val="Estiloimportado10"/>
  </w:abstractNum>
  <w:abstractNum w:abstractNumId="17">
    <w:nsid w:val="1DEE5916"/>
    <w:multiLevelType w:val="hybridMultilevel"/>
    <w:tmpl w:val="CC3CAB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1E235BF9"/>
    <w:multiLevelType w:val="hybridMultilevel"/>
    <w:tmpl w:val="43AA57E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7A22A31"/>
    <w:multiLevelType w:val="hybridMultilevel"/>
    <w:tmpl w:val="C1320B5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B3D00E3"/>
    <w:multiLevelType w:val="hybridMultilevel"/>
    <w:tmpl w:val="5D5AAD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FC00329"/>
    <w:multiLevelType w:val="hybridMultilevel"/>
    <w:tmpl w:val="3A482492"/>
    <w:lvl w:ilvl="0" w:tplc="240A000B">
      <w:start w:val="1"/>
      <w:numFmt w:val="bullet"/>
      <w:lvlText w:val=""/>
      <w:lvlJc w:val="left"/>
      <w:pPr>
        <w:ind w:left="720" w:hanging="360"/>
      </w:pPr>
      <w:rPr>
        <w:rFonts w:ascii="Wingdings" w:hAnsi="Wingdings" w:hint="default"/>
      </w:rPr>
    </w:lvl>
    <w:lvl w:ilvl="1" w:tplc="4E7EA44E">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1314FAE"/>
    <w:multiLevelType w:val="hybridMultilevel"/>
    <w:tmpl w:val="FE7EF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2191B38"/>
    <w:multiLevelType w:val="hybridMultilevel"/>
    <w:tmpl w:val="8BC487E6"/>
    <w:lvl w:ilvl="0" w:tplc="AF8AE22E">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9">
    <w:nsid w:val="472E6C25"/>
    <w:multiLevelType w:val="hybridMultilevel"/>
    <w:tmpl w:val="08D8C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E65351E"/>
    <w:multiLevelType w:val="hybridMultilevel"/>
    <w:tmpl w:val="0C74F806"/>
    <w:numStyleLink w:val="Estiloimportado2"/>
  </w:abstractNum>
  <w:abstractNum w:abstractNumId="31">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65832B7"/>
    <w:multiLevelType w:val="hybridMultilevel"/>
    <w:tmpl w:val="AECA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002A7"/>
    <w:multiLevelType w:val="hybridMultilevel"/>
    <w:tmpl w:val="6E0C539A"/>
    <w:numStyleLink w:val="Estiloimportado1"/>
  </w:abstractNum>
  <w:abstractNum w:abstractNumId="34">
    <w:nsid w:val="61430197"/>
    <w:multiLevelType w:val="hybridMultilevel"/>
    <w:tmpl w:val="606C6E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6714798"/>
    <w:multiLevelType w:val="hybridMultilevel"/>
    <w:tmpl w:val="ACE07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C456D9A"/>
    <w:multiLevelType w:val="hybridMultilevel"/>
    <w:tmpl w:val="E0DE47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E31222"/>
    <w:multiLevelType w:val="hybridMultilevel"/>
    <w:tmpl w:val="C2AA93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72532B40"/>
    <w:multiLevelType w:val="hybridMultilevel"/>
    <w:tmpl w:val="DD2A37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4263696"/>
    <w:multiLevelType w:val="hybridMultilevel"/>
    <w:tmpl w:val="C35AD146"/>
    <w:lvl w:ilvl="0" w:tplc="240A000B">
      <w:start w:val="1"/>
      <w:numFmt w:val="bullet"/>
      <w:lvlText w:val=""/>
      <w:lvlJc w:val="left"/>
      <w:pPr>
        <w:ind w:left="720" w:hanging="360"/>
      </w:pPr>
      <w:rPr>
        <w:rFonts w:ascii="Wingdings" w:hAnsi="Wingdings" w:hint="default"/>
      </w:rPr>
    </w:lvl>
    <w:lvl w:ilvl="1" w:tplc="115A1504">
      <w:start w:val="7"/>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4EA7483"/>
    <w:multiLevelType w:val="hybridMultilevel"/>
    <w:tmpl w:val="0C8A4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5C15032"/>
    <w:multiLevelType w:val="hybridMultilevel"/>
    <w:tmpl w:val="2AC6419C"/>
    <w:lvl w:ilvl="0" w:tplc="4A4832EE">
      <w:start w:val="5"/>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9034818"/>
    <w:multiLevelType w:val="hybridMultilevel"/>
    <w:tmpl w:val="F6547B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A2373FD"/>
    <w:multiLevelType w:val="hybridMultilevel"/>
    <w:tmpl w:val="E40AD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4D2088"/>
    <w:multiLevelType w:val="hybridMultilevel"/>
    <w:tmpl w:val="76704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F8E3454"/>
    <w:multiLevelType w:val="hybridMultilevel"/>
    <w:tmpl w:val="3C781A96"/>
    <w:lvl w:ilvl="0" w:tplc="E984EC34">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5"/>
  </w:num>
  <w:num w:numId="4">
    <w:abstractNumId w:val="30"/>
  </w:num>
  <w:num w:numId="5">
    <w:abstractNumId w:val="26"/>
  </w:num>
  <w:num w:numId="6">
    <w:abstractNumId w:val="16"/>
  </w:num>
  <w:num w:numId="7">
    <w:abstractNumId w:val="5"/>
  </w:num>
  <w:num w:numId="8">
    <w:abstractNumId w:val="27"/>
  </w:num>
  <w:num w:numId="9">
    <w:abstractNumId w:val="12"/>
  </w:num>
  <w:num w:numId="10">
    <w:abstractNumId w:val="10"/>
  </w:num>
  <w:num w:numId="11">
    <w:abstractNumId w:val="19"/>
  </w:num>
  <w:num w:numId="12">
    <w:abstractNumId w:val="1"/>
  </w:num>
  <w:num w:numId="13">
    <w:abstractNumId w:val="28"/>
  </w:num>
  <w:num w:numId="14">
    <w:abstractNumId w:val="3"/>
  </w:num>
  <w:num w:numId="15">
    <w:abstractNumId w:val="38"/>
  </w:num>
  <w:num w:numId="16">
    <w:abstractNumId w:val="11"/>
  </w:num>
  <w:num w:numId="17">
    <w:abstractNumId w:val="25"/>
  </w:num>
  <w:num w:numId="18">
    <w:abstractNumId w:val="45"/>
  </w:num>
  <w:num w:numId="19">
    <w:abstractNumId w:val="2"/>
  </w:num>
  <w:num w:numId="20">
    <w:abstractNumId w:val="24"/>
  </w:num>
  <w:num w:numId="21">
    <w:abstractNumId w:val="20"/>
  </w:num>
  <w:num w:numId="22">
    <w:abstractNumId w:val="0"/>
  </w:num>
  <w:num w:numId="23">
    <w:abstractNumId w:val="4"/>
  </w:num>
  <w:num w:numId="24">
    <w:abstractNumId w:val="6"/>
  </w:num>
  <w:num w:numId="25">
    <w:abstractNumId w:val="22"/>
  </w:num>
  <w:num w:numId="26">
    <w:abstractNumId w:val="44"/>
  </w:num>
  <w:num w:numId="27">
    <w:abstractNumId w:val="40"/>
  </w:num>
  <w:num w:numId="28">
    <w:abstractNumId w:val="47"/>
  </w:num>
  <w:num w:numId="29">
    <w:abstractNumId w:val="23"/>
  </w:num>
  <w:num w:numId="30">
    <w:abstractNumId w:val="43"/>
  </w:num>
  <w:num w:numId="31">
    <w:abstractNumId w:val="8"/>
  </w:num>
  <w:num w:numId="32">
    <w:abstractNumId w:val="14"/>
  </w:num>
  <w:num w:numId="33">
    <w:abstractNumId w:val="41"/>
  </w:num>
  <w:num w:numId="34">
    <w:abstractNumId w:val="17"/>
  </w:num>
  <w:num w:numId="35">
    <w:abstractNumId w:val="39"/>
  </w:num>
  <w:num w:numId="36">
    <w:abstractNumId w:val="46"/>
  </w:num>
  <w:num w:numId="37">
    <w:abstractNumId w:val="32"/>
  </w:num>
  <w:num w:numId="38">
    <w:abstractNumId w:val="9"/>
  </w:num>
  <w:num w:numId="39">
    <w:abstractNumId w:val="21"/>
  </w:num>
  <w:num w:numId="40">
    <w:abstractNumId w:val="18"/>
  </w:num>
  <w:num w:numId="41">
    <w:abstractNumId w:val="29"/>
  </w:num>
  <w:num w:numId="42">
    <w:abstractNumId w:val="15"/>
  </w:num>
  <w:num w:numId="43">
    <w:abstractNumId w:val="13"/>
  </w:num>
  <w:num w:numId="44">
    <w:abstractNumId w:val="37"/>
  </w:num>
  <w:num w:numId="45">
    <w:abstractNumId w:val="7"/>
  </w:num>
  <w:num w:numId="46">
    <w:abstractNumId w:val="34"/>
  </w:num>
  <w:num w:numId="47">
    <w:abstractNumId w:val="3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14235"/>
    <w:rsid w:val="000336DD"/>
    <w:rsid w:val="00051276"/>
    <w:rsid w:val="00070004"/>
    <w:rsid w:val="0007195D"/>
    <w:rsid w:val="000733DA"/>
    <w:rsid w:val="00075F98"/>
    <w:rsid w:val="000776A7"/>
    <w:rsid w:val="00081974"/>
    <w:rsid w:val="00090B4E"/>
    <w:rsid w:val="000B2EA3"/>
    <w:rsid w:val="000C42C4"/>
    <w:rsid w:val="00111ECF"/>
    <w:rsid w:val="00115A99"/>
    <w:rsid w:val="00123231"/>
    <w:rsid w:val="00136B03"/>
    <w:rsid w:val="00146887"/>
    <w:rsid w:val="00151FFD"/>
    <w:rsid w:val="00161BD1"/>
    <w:rsid w:val="00164E11"/>
    <w:rsid w:val="001733A1"/>
    <w:rsid w:val="00193600"/>
    <w:rsid w:val="00196DCB"/>
    <w:rsid w:val="001B342F"/>
    <w:rsid w:val="001C041D"/>
    <w:rsid w:val="001C57D0"/>
    <w:rsid w:val="001C5AE9"/>
    <w:rsid w:val="001D1207"/>
    <w:rsid w:val="001E4FDF"/>
    <w:rsid w:val="00203B5F"/>
    <w:rsid w:val="00223F36"/>
    <w:rsid w:val="00230E0D"/>
    <w:rsid w:val="002372DE"/>
    <w:rsid w:val="00244BFF"/>
    <w:rsid w:val="00266A77"/>
    <w:rsid w:val="00266EA7"/>
    <w:rsid w:val="00302ABE"/>
    <w:rsid w:val="00364CF4"/>
    <w:rsid w:val="003672EC"/>
    <w:rsid w:val="00390CCD"/>
    <w:rsid w:val="00393E84"/>
    <w:rsid w:val="003C0D51"/>
    <w:rsid w:val="003C24C5"/>
    <w:rsid w:val="003C2E0A"/>
    <w:rsid w:val="003D702F"/>
    <w:rsid w:val="003E5D66"/>
    <w:rsid w:val="003F098E"/>
    <w:rsid w:val="003F2CB9"/>
    <w:rsid w:val="003F676B"/>
    <w:rsid w:val="0041170E"/>
    <w:rsid w:val="00434D8C"/>
    <w:rsid w:val="00436473"/>
    <w:rsid w:val="00473747"/>
    <w:rsid w:val="00476DD5"/>
    <w:rsid w:val="00482A97"/>
    <w:rsid w:val="00484512"/>
    <w:rsid w:val="00493906"/>
    <w:rsid w:val="004A167E"/>
    <w:rsid w:val="004C20A9"/>
    <w:rsid w:val="004C2A94"/>
    <w:rsid w:val="004C44D8"/>
    <w:rsid w:val="004E32CE"/>
    <w:rsid w:val="004E3B4E"/>
    <w:rsid w:val="005171EE"/>
    <w:rsid w:val="00525C60"/>
    <w:rsid w:val="00527738"/>
    <w:rsid w:val="0053566B"/>
    <w:rsid w:val="0056312E"/>
    <w:rsid w:val="00571DC2"/>
    <w:rsid w:val="005A5808"/>
    <w:rsid w:val="005B4D61"/>
    <w:rsid w:val="005E14A1"/>
    <w:rsid w:val="005F583D"/>
    <w:rsid w:val="006135E1"/>
    <w:rsid w:val="00616673"/>
    <w:rsid w:val="00623A07"/>
    <w:rsid w:val="00642AEF"/>
    <w:rsid w:val="0064321E"/>
    <w:rsid w:val="00643575"/>
    <w:rsid w:val="0065215A"/>
    <w:rsid w:val="006557D7"/>
    <w:rsid w:val="00671F77"/>
    <w:rsid w:val="00672F2A"/>
    <w:rsid w:val="0067720F"/>
    <w:rsid w:val="0068559B"/>
    <w:rsid w:val="00692C5B"/>
    <w:rsid w:val="00694376"/>
    <w:rsid w:val="006A7445"/>
    <w:rsid w:val="006B4AE5"/>
    <w:rsid w:val="006B5658"/>
    <w:rsid w:val="006F3540"/>
    <w:rsid w:val="00700B65"/>
    <w:rsid w:val="00706CEC"/>
    <w:rsid w:val="007126D5"/>
    <w:rsid w:val="00717541"/>
    <w:rsid w:val="00722731"/>
    <w:rsid w:val="00740B98"/>
    <w:rsid w:val="00741C0C"/>
    <w:rsid w:val="00757C01"/>
    <w:rsid w:val="00762F6A"/>
    <w:rsid w:val="007668FC"/>
    <w:rsid w:val="007758D7"/>
    <w:rsid w:val="0078111E"/>
    <w:rsid w:val="00784DD4"/>
    <w:rsid w:val="00785810"/>
    <w:rsid w:val="007B456B"/>
    <w:rsid w:val="007F106C"/>
    <w:rsid w:val="00801EF9"/>
    <w:rsid w:val="008162A6"/>
    <w:rsid w:val="00844045"/>
    <w:rsid w:val="008511E3"/>
    <w:rsid w:val="00855EFF"/>
    <w:rsid w:val="008646F8"/>
    <w:rsid w:val="0087324B"/>
    <w:rsid w:val="00880330"/>
    <w:rsid w:val="008900F8"/>
    <w:rsid w:val="008A0CAE"/>
    <w:rsid w:val="008A186F"/>
    <w:rsid w:val="008C6CCE"/>
    <w:rsid w:val="008D2373"/>
    <w:rsid w:val="008D28E6"/>
    <w:rsid w:val="00903FBA"/>
    <w:rsid w:val="0094014C"/>
    <w:rsid w:val="00952111"/>
    <w:rsid w:val="00952435"/>
    <w:rsid w:val="009542AF"/>
    <w:rsid w:val="00973C0F"/>
    <w:rsid w:val="009774D6"/>
    <w:rsid w:val="009A6E5E"/>
    <w:rsid w:val="009C1025"/>
    <w:rsid w:val="009D2601"/>
    <w:rsid w:val="009D7951"/>
    <w:rsid w:val="00A10952"/>
    <w:rsid w:val="00A34834"/>
    <w:rsid w:val="00A3504B"/>
    <w:rsid w:val="00A60BBE"/>
    <w:rsid w:val="00A632C5"/>
    <w:rsid w:val="00A645F5"/>
    <w:rsid w:val="00A73AD4"/>
    <w:rsid w:val="00A9174C"/>
    <w:rsid w:val="00AA0E58"/>
    <w:rsid w:val="00AB22F5"/>
    <w:rsid w:val="00AC10F4"/>
    <w:rsid w:val="00AC114D"/>
    <w:rsid w:val="00AC2C80"/>
    <w:rsid w:val="00AC53DA"/>
    <w:rsid w:val="00AE4E20"/>
    <w:rsid w:val="00B0154C"/>
    <w:rsid w:val="00B03B2F"/>
    <w:rsid w:val="00B04145"/>
    <w:rsid w:val="00B11669"/>
    <w:rsid w:val="00B26867"/>
    <w:rsid w:val="00B371F9"/>
    <w:rsid w:val="00B4341C"/>
    <w:rsid w:val="00B47B5A"/>
    <w:rsid w:val="00B52B45"/>
    <w:rsid w:val="00B746D0"/>
    <w:rsid w:val="00B75FCC"/>
    <w:rsid w:val="00B80EC2"/>
    <w:rsid w:val="00B96B52"/>
    <w:rsid w:val="00BC71A9"/>
    <w:rsid w:val="00BC7F2F"/>
    <w:rsid w:val="00BD7DA4"/>
    <w:rsid w:val="00BE5464"/>
    <w:rsid w:val="00BF1BA5"/>
    <w:rsid w:val="00C20F6B"/>
    <w:rsid w:val="00C22A5B"/>
    <w:rsid w:val="00C458F2"/>
    <w:rsid w:val="00C4693D"/>
    <w:rsid w:val="00C643CE"/>
    <w:rsid w:val="00C6763B"/>
    <w:rsid w:val="00C72174"/>
    <w:rsid w:val="00CA1179"/>
    <w:rsid w:val="00CB5ADC"/>
    <w:rsid w:val="00CC0ECC"/>
    <w:rsid w:val="00CC5D45"/>
    <w:rsid w:val="00CD0D1B"/>
    <w:rsid w:val="00CD1386"/>
    <w:rsid w:val="00CD2238"/>
    <w:rsid w:val="00CD4975"/>
    <w:rsid w:val="00CF037E"/>
    <w:rsid w:val="00D02CBC"/>
    <w:rsid w:val="00D030D6"/>
    <w:rsid w:val="00D03EBE"/>
    <w:rsid w:val="00D14F1B"/>
    <w:rsid w:val="00D22617"/>
    <w:rsid w:val="00D227AB"/>
    <w:rsid w:val="00D327D5"/>
    <w:rsid w:val="00D459B3"/>
    <w:rsid w:val="00D51C8F"/>
    <w:rsid w:val="00D636FD"/>
    <w:rsid w:val="00D72503"/>
    <w:rsid w:val="00D859CE"/>
    <w:rsid w:val="00D87B2E"/>
    <w:rsid w:val="00DC179E"/>
    <w:rsid w:val="00DD3684"/>
    <w:rsid w:val="00DF4A33"/>
    <w:rsid w:val="00E01E8B"/>
    <w:rsid w:val="00E0508A"/>
    <w:rsid w:val="00E15356"/>
    <w:rsid w:val="00E23F29"/>
    <w:rsid w:val="00E2613A"/>
    <w:rsid w:val="00E47373"/>
    <w:rsid w:val="00E51FC5"/>
    <w:rsid w:val="00E952C6"/>
    <w:rsid w:val="00EA0A3C"/>
    <w:rsid w:val="00EA3D83"/>
    <w:rsid w:val="00EA63C9"/>
    <w:rsid w:val="00EB05F5"/>
    <w:rsid w:val="00EB3196"/>
    <w:rsid w:val="00EC3569"/>
    <w:rsid w:val="00EC772B"/>
    <w:rsid w:val="00ED1667"/>
    <w:rsid w:val="00ED525B"/>
    <w:rsid w:val="00F02BEA"/>
    <w:rsid w:val="00F168F1"/>
    <w:rsid w:val="00F16D8F"/>
    <w:rsid w:val="00F345DA"/>
    <w:rsid w:val="00F862E7"/>
    <w:rsid w:val="00F9264D"/>
    <w:rsid w:val="00FB2218"/>
    <w:rsid w:val="00FB3731"/>
    <w:rsid w:val="00FB39C8"/>
    <w:rsid w:val="00FB68AE"/>
    <w:rsid w:val="00FC00D7"/>
    <w:rsid w:val="00FC2A5A"/>
    <w:rsid w:val="00FD2C2B"/>
    <w:rsid w:val="00FD2CCF"/>
    <w:rsid w:val="00FD5E5B"/>
    <w:rsid w:val="00FE0D5C"/>
    <w:rsid w:val="00FE388F"/>
    <w:rsid w:val="00FE5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3C71BF27-5CBD-40D2-A96C-4FAF9CEB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05">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91778636">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065619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90807438">
      <w:bodyDiv w:val="1"/>
      <w:marLeft w:val="0"/>
      <w:marRight w:val="0"/>
      <w:marTop w:val="0"/>
      <w:marBottom w:val="0"/>
      <w:divBdr>
        <w:top w:val="none" w:sz="0" w:space="0" w:color="auto"/>
        <w:left w:val="none" w:sz="0" w:space="0" w:color="auto"/>
        <w:bottom w:val="none" w:sz="0" w:space="0" w:color="auto"/>
        <w:right w:val="none" w:sz="0" w:space="0" w:color="auto"/>
      </w:divBdr>
    </w:div>
    <w:div w:id="598097655">
      <w:bodyDiv w:val="1"/>
      <w:marLeft w:val="0"/>
      <w:marRight w:val="0"/>
      <w:marTop w:val="0"/>
      <w:marBottom w:val="0"/>
      <w:divBdr>
        <w:top w:val="none" w:sz="0" w:space="0" w:color="auto"/>
        <w:left w:val="none" w:sz="0" w:space="0" w:color="auto"/>
        <w:bottom w:val="none" w:sz="0" w:space="0" w:color="auto"/>
        <w:right w:val="none" w:sz="0" w:space="0" w:color="auto"/>
      </w:divBdr>
    </w:div>
    <w:div w:id="727993062">
      <w:bodyDiv w:val="1"/>
      <w:marLeft w:val="0"/>
      <w:marRight w:val="0"/>
      <w:marTop w:val="0"/>
      <w:marBottom w:val="0"/>
      <w:divBdr>
        <w:top w:val="none" w:sz="0" w:space="0" w:color="auto"/>
        <w:left w:val="none" w:sz="0" w:space="0" w:color="auto"/>
        <w:bottom w:val="none" w:sz="0" w:space="0" w:color="auto"/>
        <w:right w:val="none" w:sz="0" w:space="0" w:color="auto"/>
      </w:divBdr>
    </w:div>
    <w:div w:id="735131598">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36873241">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180660007">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16708046">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4906341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17927304">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4466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assistti</cp:lastModifiedBy>
  <cp:revision>2</cp:revision>
  <cp:lastPrinted>2022-01-11T14:18:00Z</cp:lastPrinted>
  <dcterms:created xsi:type="dcterms:W3CDTF">2023-03-24T19:06:00Z</dcterms:created>
  <dcterms:modified xsi:type="dcterms:W3CDTF">2023-03-24T19:06:00Z</dcterms:modified>
</cp:coreProperties>
</file>