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362AD" w14:textId="77777777" w:rsidR="00EA63C9" w:rsidRPr="00F06645" w:rsidRDefault="00F06645" w:rsidP="005E14A1">
      <w:pPr>
        <w:pStyle w:val="CuerpoA"/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F06645">
        <w:rPr>
          <w:rStyle w:val="NingunoA"/>
          <w:rFonts w:cs="Calibri"/>
          <w:noProof/>
          <w:color w:val="000000" w:themeColor="text1"/>
          <w:lang w:val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5BECE453" wp14:editId="2A002710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4445" b="3175"/>
                <wp:wrapSquare wrapText="bothSides"/>
                <wp:docPr id="1" name="officeArt object" descr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2F9B7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rot="0" vert="horz" wrap="square" lIns="45716" tIns="45716" rIns="45716" bIns="4571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ECE45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height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BeKgIAAFwEAAAOAAAAZHJzL2Uyb0RvYy54bWysVG1v0zAQ/o7Ef7D8nSYt69iiptPYKEIa&#10;L9LgBzi20xgcnzm7Tcav5+x0XQWID4h8sHz2+bnnnrvL6mrsLdtrDAZczeezkjPtJCjjtjX/8nnz&#10;4oKzEIVTwoLTNX/QgV+tnz9bDb7SC+jAKo2MQFyoBl/zLkZfFUWQne5FmIHXji5bwF5EMnFbKBQD&#10;ofe2WJTleTEAKo8gdQh0ejtd8nXGb1st48e2DToyW3PiFvOKeW3SWqxXotqi8J2RBxriH1j0wjgK&#10;eoS6FVGwHZrfoHojEQK0cSahL6BtjdQ5B8pmXv6SzX0nvM65kDjBH2UK/w9Wfth/QmYU1Y4zJ3oq&#10;0UTqGiOD5isJyJnSQZJmNzuhEMhiUY8R2CKpN/hQEci9J5g4voYxISUlgr8D+S2QS3HiMz0IybsZ&#10;3oOieGIXIb8YW+zTSyLACIbK9XAsEQVkkg4Xi7OXZ8slZ5Lu5vPL8nyxTDQKUT0+9xjiWw09S5ua&#10;Y0ohwYr9XYiT66NL5gnWqI2xNhu4bW4ssr2gftnk74AeTt2sY0PNL5cU++8QZf7+BNGbSI1vTV/z&#10;i6OTqDot1BuniKaoojB22lN21h2ETNpNKsaxGckxqduAeiBJEaYGp4GkTQf4g7OBmrvm4ftOoObM&#10;vnPUPWfLV/NzmoZTA0+N5tQQThJUzWVEzibjJk4ztPNoth3Fmmru4JqK2Zos8xOvA3Nq4Vyow7il&#10;GTm1s9fTT2H9EwAA//8DAFBLAwQUAAYACAAAACEAnICTKOMAAAAMAQAADwAAAGRycy9kb3ducmV2&#10;LnhtbEyPQUvDQBCF74L/YRnBm920a5qSZlLEIoIXSbWH3rbZMQlmZ0N220Z/vetJLw+Gx7z3vmIz&#10;2V6cafSdY4T5LAFBXDvTcYPw/vZ0twLhg2aje8eE8EUeNuX1VaFz4y5c0XkXGhFD2OcaoQ1hyKX0&#10;dUtW+5kbiKP34UarQzzHRppRX2K47eUiSZbS6o5jQ6sHemyp/tydLMKSzHdWPdfzl6zajgeb7hW/&#10;7hFvb6btOsrDGkSgKfx9wC9D3A9lHHZ0JzZe9AiRJiDcZymI6KpUKRBHhIVKE5BlIf9DlD8AAAD/&#10;/wMAUEsBAi0AFAAGAAgAAAAhALaDOJL+AAAA4QEAABMAAAAAAAAAAAAAAAAAAAAAAFtDb250ZW50&#10;X1R5cGVzXS54bWxQSwECLQAUAAYACAAAACEAOP0h/9YAAACUAQAACwAAAAAAAAAAAAAAAAAvAQAA&#10;X3JlbHMvLnJlbHNQSwECLQAUAAYACAAAACEAU6NgXioCAABcBAAADgAAAAAAAAAAAAAAAAAuAgAA&#10;ZHJzL2Uyb0RvYy54bWxQSwECLQAUAAYACAAAACEAnICTKOMAAAAMAQAADwAAAAAAAAAAAAAAAACE&#10;BAAAZHJzL2Rvd25yZXYueG1sUEsFBgAAAAAEAAQA8wAAAJQFAAAAAA==&#10;">
                <v:path arrowok="t"/>
                <v:textbox inset="1.2699mm,1.2699mm,1.2699mm,1.2699mm">
                  <w:txbxContent>
                    <w:p w14:paraId="1BD2F9B7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2FFD3E98" w14:textId="77777777" w:rsidR="00EA63C9" w:rsidRPr="00F06645" w:rsidRDefault="00EA63C9" w:rsidP="005E14A1">
      <w:pPr>
        <w:pStyle w:val="CuerpoA"/>
        <w:spacing w:after="0" w:line="240" w:lineRule="auto"/>
        <w:jc w:val="center"/>
        <w:rPr>
          <w:rFonts w:cs="Calibri"/>
          <w:color w:val="000000" w:themeColor="text1"/>
          <w:sz w:val="24"/>
          <w:szCs w:val="24"/>
        </w:rPr>
      </w:pPr>
    </w:p>
    <w:p w14:paraId="21572C74" w14:textId="77777777" w:rsidR="00EA63C9" w:rsidRPr="00F06645" w:rsidRDefault="00EA63C9" w:rsidP="005E14A1">
      <w:pPr>
        <w:pStyle w:val="CuerpoA"/>
        <w:spacing w:after="0" w:line="240" w:lineRule="auto"/>
        <w:rPr>
          <w:rFonts w:cs="Calibri"/>
          <w:color w:val="000000" w:themeColor="text1"/>
          <w:sz w:val="24"/>
          <w:szCs w:val="24"/>
        </w:rPr>
      </w:pPr>
    </w:p>
    <w:p w14:paraId="285132D0" w14:textId="77777777" w:rsidR="00EA63C9" w:rsidRPr="00F06645" w:rsidRDefault="00EA63C9" w:rsidP="005E14A1">
      <w:pPr>
        <w:pStyle w:val="CuerpoA"/>
        <w:spacing w:after="0" w:line="240" w:lineRule="auto"/>
        <w:rPr>
          <w:rFonts w:cs="Calibri"/>
          <w:color w:val="000000" w:themeColor="text1"/>
          <w:sz w:val="24"/>
          <w:szCs w:val="24"/>
        </w:rPr>
      </w:pPr>
    </w:p>
    <w:p w14:paraId="4E1712C7" w14:textId="77777777" w:rsidR="00EA63C9" w:rsidRPr="00F06645" w:rsidRDefault="00EA63C9" w:rsidP="005E14A1">
      <w:pPr>
        <w:pStyle w:val="CuerpoA"/>
        <w:spacing w:after="0" w:line="240" w:lineRule="auto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</w:p>
    <w:p w14:paraId="6638457E" w14:textId="77777777" w:rsidR="00436473" w:rsidRPr="00F06645" w:rsidRDefault="00436473" w:rsidP="005E14A1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</w:p>
    <w:p w14:paraId="17CECD84" w14:textId="77777777" w:rsidR="00D459B3" w:rsidRPr="00F06645" w:rsidRDefault="00D459B3" w:rsidP="005E14A1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48"/>
          <w:szCs w:val="48"/>
        </w:rPr>
      </w:pPr>
    </w:p>
    <w:p w14:paraId="73AEF327" w14:textId="77777777" w:rsidR="00D459B3" w:rsidRPr="00F06645" w:rsidRDefault="00D459B3" w:rsidP="00D459B3">
      <w:pPr>
        <w:pStyle w:val="CuerpoA"/>
        <w:spacing w:after="0" w:line="240" w:lineRule="auto"/>
        <w:contextualSpacing/>
        <w:rPr>
          <w:rStyle w:val="Ninguno"/>
          <w:rFonts w:cs="Calibri"/>
          <w:b/>
          <w:bCs/>
          <w:color w:val="000000" w:themeColor="text1"/>
          <w:sz w:val="48"/>
          <w:szCs w:val="48"/>
        </w:rPr>
      </w:pPr>
    </w:p>
    <w:p w14:paraId="1C334A27" w14:textId="17F067E0" w:rsidR="00F06645" w:rsidRDefault="00F06645" w:rsidP="00F06645">
      <w:pPr>
        <w:pStyle w:val="Normal1"/>
        <w:jc w:val="center"/>
        <w:rPr>
          <w:rFonts w:ascii="Calibri" w:eastAsia="Arial" w:hAnsi="Calibri" w:cs="Calibri"/>
          <w:b/>
          <w:color w:val="000000" w:themeColor="text1"/>
          <w:sz w:val="48"/>
          <w:szCs w:val="48"/>
        </w:rPr>
      </w:pPr>
      <w:r>
        <w:rPr>
          <w:rFonts w:ascii="Calibri" w:eastAsia="Arial" w:hAnsi="Calibri" w:cs="Calibri"/>
          <w:b/>
          <w:color w:val="000000" w:themeColor="text1"/>
          <w:sz w:val="48"/>
          <w:szCs w:val="48"/>
        </w:rPr>
        <w:t xml:space="preserve">PLAN VACÚNATE EN </w:t>
      </w:r>
      <w:r w:rsidRPr="001009DF">
        <w:rPr>
          <w:rFonts w:ascii="Calibri" w:eastAsia="Arial" w:hAnsi="Calibri" w:cs="Calibri"/>
          <w:b/>
          <w:color w:val="000000" w:themeColor="text1"/>
          <w:sz w:val="48"/>
          <w:szCs w:val="48"/>
        </w:rPr>
        <w:t xml:space="preserve">NUEVA YORK </w:t>
      </w:r>
      <w:r>
        <w:rPr>
          <w:rFonts w:ascii="Calibri" w:eastAsia="Arial" w:hAnsi="Calibri" w:cs="Calibri"/>
          <w:b/>
          <w:color w:val="000000" w:themeColor="text1"/>
          <w:sz w:val="48"/>
          <w:szCs w:val="48"/>
        </w:rPr>
        <w:t>2</w:t>
      </w:r>
    </w:p>
    <w:p w14:paraId="0FED45A2" w14:textId="204765A9" w:rsidR="00F06645" w:rsidRPr="004C21A9" w:rsidRDefault="00F06645" w:rsidP="00F06645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color w:val="000000" w:themeColor="text1"/>
          <w:sz w:val="36"/>
          <w:szCs w:val="36"/>
        </w:rPr>
      </w:pPr>
      <w:r w:rsidRPr="004C21A9">
        <w:rPr>
          <w:rStyle w:val="Ninguno"/>
          <w:rFonts w:cs="Calibri"/>
          <w:color w:val="000000" w:themeColor="text1"/>
          <w:sz w:val="36"/>
          <w:szCs w:val="36"/>
        </w:rPr>
        <w:t xml:space="preserve">Desde </w:t>
      </w:r>
      <w:r>
        <w:rPr>
          <w:rStyle w:val="Ninguno"/>
          <w:rFonts w:cs="Calibri"/>
          <w:b/>
          <w:bCs/>
          <w:color w:val="000000" w:themeColor="text1"/>
          <w:sz w:val="36"/>
          <w:szCs w:val="36"/>
        </w:rPr>
        <w:t>55</w:t>
      </w:r>
      <w:r w:rsidRPr="004C21A9">
        <w:rPr>
          <w:rStyle w:val="Ninguno"/>
          <w:rFonts w:cs="Calibri"/>
          <w:b/>
          <w:bCs/>
          <w:color w:val="000000" w:themeColor="text1"/>
          <w:sz w:val="36"/>
          <w:szCs w:val="36"/>
        </w:rPr>
        <w:t>9 USD</w:t>
      </w:r>
      <w:r w:rsidRPr="004C21A9">
        <w:rPr>
          <w:rStyle w:val="Ninguno"/>
          <w:rFonts w:cs="Calibri"/>
          <w:color w:val="000000" w:themeColor="text1"/>
          <w:sz w:val="36"/>
          <w:szCs w:val="36"/>
        </w:rPr>
        <w:t xml:space="preserve"> por persona en habitación cuádruple</w:t>
      </w:r>
    </w:p>
    <w:p w14:paraId="1C95166B" w14:textId="7F7923D9" w:rsidR="00F06645" w:rsidRPr="001009DF" w:rsidRDefault="00F06645" w:rsidP="00F06645">
      <w:pPr>
        <w:pStyle w:val="Normal1"/>
        <w:jc w:val="center"/>
        <w:rPr>
          <w:rStyle w:val="Ninguno"/>
          <w:rFonts w:ascii="Calibri" w:eastAsia="Arial" w:hAnsi="Calibri" w:cs="Calibri"/>
          <w:color w:val="000000" w:themeColor="text1"/>
          <w:sz w:val="28"/>
          <w:szCs w:val="28"/>
          <w:u w:val="single"/>
        </w:rPr>
      </w:pPr>
      <w:r>
        <w:rPr>
          <w:rFonts w:ascii="Calibri" w:eastAsia="Arial" w:hAnsi="Calibri" w:cs="Calibri"/>
          <w:color w:val="000000" w:themeColor="text1"/>
          <w:sz w:val="28"/>
          <w:szCs w:val="28"/>
        </w:rPr>
        <w:t>4</w:t>
      </w:r>
      <w:r w:rsidRPr="001009DF">
        <w:rPr>
          <w:rFonts w:ascii="Calibri" w:eastAsia="Arial" w:hAnsi="Calibri" w:cs="Calibri"/>
          <w:color w:val="000000" w:themeColor="text1"/>
          <w:sz w:val="28"/>
          <w:szCs w:val="28"/>
        </w:rPr>
        <w:t xml:space="preserve"> noches </w:t>
      </w:r>
      <w:r>
        <w:rPr>
          <w:rFonts w:ascii="Calibri" w:eastAsia="Arial" w:hAnsi="Calibri" w:cs="Calibri"/>
          <w:color w:val="000000" w:themeColor="text1"/>
          <w:sz w:val="28"/>
          <w:szCs w:val="28"/>
        </w:rPr>
        <w:t>5</w:t>
      </w:r>
      <w:r w:rsidRPr="001009DF">
        <w:rPr>
          <w:rFonts w:ascii="Calibri" w:eastAsia="Arial" w:hAnsi="Calibri" w:cs="Calibri"/>
          <w:color w:val="000000" w:themeColor="text1"/>
          <w:sz w:val="28"/>
          <w:szCs w:val="28"/>
        </w:rPr>
        <w:t xml:space="preserve"> días</w:t>
      </w:r>
    </w:p>
    <w:p w14:paraId="1E89D40D" w14:textId="77777777" w:rsidR="00F06645" w:rsidRPr="001009DF" w:rsidRDefault="00F06645" w:rsidP="00F06645">
      <w:pPr>
        <w:pStyle w:val="Normal1"/>
        <w:jc w:val="center"/>
        <w:rPr>
          <w:rFonts w:ascii="Calibri" w:eastAsia="Arial" w:hAnsi="Calibri" w:cs="Calibri"/>
          <w:color w:val="000000" w:themeColor="text1"/>
        </w:rPr>
      </w:pPr>
      <w:r w:rsidRPr="001009DF">
        <w:rPr>
          <w:rStyle w:val="Ninguno"/>
          <w:rFonts w:ascii="Calibri" w:hAnsi="Calibri" w:cs="Calibri"/>
          <w:color w:val="000000" w:themeColor="text1"/>
        </w:rPr>
        <w:t xml:space="preserve">Vigencia: </w:t>
      </w:r>
      <w:r w:rsidRPr="001009DF">
        <w:rPr>
          <w:rFonts w:ascii="Calibri" w:eastAsia="Arial" w:hAnsi="Calibri" w:cs="Calibri"/>
          <w:bCs/>
          <w:color w:val="000000" w:themeColor="text1"/>
        </w:rPr>
        <w:t>19</w:t>
      </w:r>
      <w:r>
        <w:rPr>
          <w:rFonts w:ascii="Calibri" w:eastAsia="Arial" w:hAnsi="Calibri" w:cs="Calibri"/>
          <w:bCs/>
          <w:color w:val="000000" w:themeColor="text1"/>
        </w:rPr>
        <w:t xml:space="preserve"> de </w:t>
      </w:r>
      <w:r w:rsidRPr="001009DF">
        <w:rPr>
          <w:rFonts w:ascii="Calibri" w:eastAsia="Arial" w:hAnsi="Calibri" w:cs="Calibri"/>
          <w:bCs/>
          <w:color w:val="000000" w:themeColor="text1"/>
        </w:rPr>
        <w:t>mayo a</w:t>
      </w:r>
      <w:r>
        <w:rPr>
          <w:rFonts w:ascii="Calibri" w:eastAsia="Arial" w:hAnsi="Calibri" w:cs="Calibri"/>
          <w:bCs/>
          <w:color w:val="000000" w:themeColor="text1"/>
        </w:rPr>
        <w:t xml:space="preserve">l 30 </w:t>
      </w:r>
      <w:r w:rsidRPr="001009DF">
        <w:rPr>
          <w:rFonts w:ascii="Calibri" w:eastAsia="Arial" w:hAnsi="Calibri" w:cs="Calibri"/>
          <w:bCs/>
          <w:color w:val="000000" w:themeColor="text1"/>
        </w:rPr>
        <w:t xml:space="preserve"> </w:t>
      </w:r>
      <w:r>
        <w:rPr>
          <w:rFonts w:ascii="Calibri" w:eastAsia="Arial" w:hAnsi="Calibri" w:cs="Calibri"/>
          <w:bCs/>
          <w:color w:val="000000" w:themeColor="text1"/>
        </w:rPr>
        <w:t xml:space="preserve">de </w:t>
      </w:r>
      <w:r w:rsidRPr="001009DF">
        <w:rPr>
          <w:rFonts w:ascii="Calibri" w:eastAsia="Arial" w:hAnsi="Calibri" w:cs="Calibri"/>
          <w:bCs/>
          <w:color w:val="000000" w:themeColor="text1"/>
        </w:rPr>
        <w:t>junio</w:t>
      </w:r>
      <w:r w:rsidRPr="001009DF">
        <w:rPr>
          <w:rFonts w:ascii="Calibri" w:eastAsia="Arial" w:hAnsi="Calibri" w:cs="Calibri"/>
          <w:color w:val="000000" w:themeColor="text1"/>
        </w:rPr>
        <w:t xml:space="preserve"> y </w:t>
      </w:r>
      <w:r>
        <w:rPr>
          <w:rFonts w:ascii="Calibri" w:eastAsia="Arial" w:hAnsi="Calibri" w:cs="Calibri"/>
          <w:color w:val="000000" w:themeColor="text1"/>
        </w:rPr>
        <w:t xml:space="preserve">1º de </w:t>
      </w:r>
      <w:r w:rsidRPr="001009DF">
        <w:rPr>
          <w:rFonts w:ascii="Calibri" w:eastAsia="Arial" w:hAnsi="Calibri" w:cs="Calibri"/>
          <w:color w:val="000000" w:themeColor="text1"/>
        </w:rPr>
        <w:t>julio a</w:t>
      </w:r>
      <w:r>
        <w:rPr>
          <w:rFonts w:ascii="Calibri" w:eastAsia="Arial" w:hAnsi="Calibri" w:cs="Calibri"/>
          <w:color w:val="000000" w:themeColor="text1"/>
        </w:rPr>
        <w:t xml:space="preserve">l 31 de </w:t>
      </w:r>
      <w:r w:rsidRPr="001009DF">
        <w:rPr>
          <w:rFonts w:ascii="Calibri" w:eastAsia="Arial" w:hAnsi="Calibri" w:cs="Calibri"/>
          <w:color w:val="000000" w:themeColor="text1"/>
        </w:rPr>
        <w:t xml:space="preserve"> agosto </w:t>
      </w:r>
      <w:r>
        <w:rPr>
          <w:rFonts w:ascii="Calibri" w:eastAsia="Arial" w:hAnsi="Calibri" w:cs="Calibri"/>
          <w:color w:val="000000" w:themeColor="text1"/>
        </w:rPr>
        <w:t>de</w:t>
      </w:r>
      <w:r w:rsidRPr="001009DF">
        <w:rPr>
          <w:rFonts w:ascii="Calibri" w:eastAsia="Arial" w:hAnsi="Calibri" w:cs="Calibri"/>
          <w:color w:val="000000" w:themeColor="text1"/>
        </w:rPr>
        <w:t xml:space="preserve"> 2021</w:t>
      </w:r>
    </w:p>
    <w:p w14:paraId="2898ADA6" w14:textId="77777777" w:rsidR="00F06645" w:rsidRDefault="00F06645" w:rsidP="00F06645">
      <w:pPr>
        <w:pStyle w:val="Normal1"/>
        <w:jc w:val="both"/>
        <w:rPr>
          <w:rStyle w:val="Ninguno"/>
          <w:rFonts w:ascii="Calibri" w:eastAsia="Arial" w:hAnsi="Calibri" w:cs="Calibri"/>
          <w:b/>
          <w:color w:val="000000" w:themeColor="text1"/>
          <w:sz w:val="28"/>
          <w:szCs w:val="28"/>
        </w:rPr>
      </w:pPr>
    </w:p>
    <w:p w14:paraId="044A7241" w14:textId="77777777" w:rsidR="00F06645" w:rsidRPr="001009DF" w:rsidRDefault="00F06645" w:rsidP="00F06645">
      <w:pPr>
        <w:pStyle w:val="Normal1"/>
        <w:jc w:val="both"/>
        <w:rPr>
          <w:rStyle w:val="Ninguno"/>
          <w:rFonts w:ascii="Calibri" w:eastAsia="Arial" w:hAnsi="Calibri" w:cs="Calibri"/>
          <w:b/>
          <w:color w:val="000000" w:themeColor="text1"/>
          <w:sz w:val="28"/>
          <w:szCs w:val="28"/>
        </w:rPr>
      </w:pPr>
    </w:p>
    <w:p w14:paraId="370DDCE3" w14:textId="77777777" w:rsidR="00F06645" w:rsidRDefault="00F06645" w:rsidP="00F06645">
      <w:pPr>
        <w:pStyle w:val="CuerpoA"/>
        <w:spacing w:after="0" w:line="240" w:lineRule="auto"/>
        <w:jc w:val="center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  <w:r w:rsidRPr="001009DF">
        <w:rPr>
          <w:rStyle w:val="Ninguno"/>
          <w:rFonts w:cs="Calibri"/>
          <w:b/>
          <w:bCs/>
          <w:color w:val="000000" w:themeColor="text1"/>
          <w:sz w:val="24"/>
          <w:szCs w:val="24"/>
        </w:rPr>
        <w:t xml:space="preserve">Precios en dólares </w:t>
      </w:r>
      <w:r>
        <w:rPr>
          <w:rStyle w:val="Ninguno"/>
          <w:rFonts w:cs="Calibri"/>
          <w:b/>
          <w:bCs/>
          <w:color w:val="000000" w:themeColor="text1"/>
          <w:sz w:val="24"/>
          <w:szCs w:val="24"/>
        </w:rPr>
        <w:t>americanos</w:t>
      </w:r>
    </w:p>
    <w:p w14:paraId="29DFCFED" w14:textId="77777777" w:rsidR="00F06645" w:rsidRPr="001009DF" w:rsidRDefault="00F06645" w:rsidP="00F06645">
      <w:pPr>
        <w:pStyle w:val="CuerpoA"/>
        <w:spacing w:after="0" w:line="240" w:lineRule="auto"/>
        <w:jc w:val="center"/>
        <w:rPr>
          <w:rStyle w:val="Ninguno"/>
        </w:rPr>
      </w:pPr>
    </w:p>
    <w:tbl>
      <w:tblPr>
        <w:tblW w:w="935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240"/>
        <w:gridCol w:w="1240"/>
        <w:gridCol w:w="1444"/>
        <w:gridCol w:w="1036"/>
        <w:gridCol w:w="1257"/>
        <w:gridCol w:w="1240"/>
      </w:tblGrid>
      <w:tr w:rsidR="00F06645" w:rsidRPr="001009DF" w14:paraId="33B8FFEB" w14:textId="77777777" w:rsidTr="00D15358">
        <w:trPr>
          <w:trHeight w:val="2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A387A50" w14:textId="77777777" w:rsidR="00F06645" w:rsidRPr="001009DF" w:rsidRDefault="00F06645" w:rsidP="002A3AB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>Vigencia 19 de mayo al 30 de junio de 2021</w:t>
            </w:r>
          </w:p>
        </w:tc>
      </w:tr>
      <w:tr w:rsidR="00F06645" w:rsidRPr="001009DF" w14:paraId="52D62208" w14:textId="77777777" w:rsidTr="00D15358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B3E9E54" w14:textId="77777777" w:rsidR="00F06645" w:rsidRPr="001009DF" w:rsidRDefault="00F06645" w:rsidP="00D15358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C4CF30E" w14:textId="77777777" w:rsidR="00F06645" w:rsidRPr="001009DF" w:rsidRDefault="00F06645" w:rsidP="00D15358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SENCILLA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F152132" w14:textId="77777777" w:rsidR="00F06645" w:rsidRPr="001009DF" w:rsidRDefault="00F06645" w:rsidP="00D15358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DOBLE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8A77572" w14:textId="77777777" w:rsidR="00F06645" w:rsidRPr="001009DF" w:rsidRDefault="00F06645" w:rsidP="00D15358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DOBLE TWIN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B518109" w14:textId="77777777" w:rsidR="00F06645" w:rsidRPr="001009DF" w:rsidRDefault="00F06645" w:rsidP="00D15358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TRIPLE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0D02252" w14:textId="77777777" w:rsidR="00F06645" w:rsidRPr="001009DF" w:rsidRDefault="00F06645" w:rsidP="00D15358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CUÁDRUPLE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C15491" w14:textId="77777777" w:rsidR="00F06645" w:rsidRPr="001009DF" w:rsidRDefault="00F06645" w:rsidP="00D15358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NIÑOS</w:t>
            </w:r>
          </w:p>
        </w:tc>
      </w:tr>
      <w:tr w:rsidR="00F06645" w:rsidRPr="001009DF" w14:paraId="681E2BFA" w14:textId="77777777" w:rsidTr="00D15358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BE46CA9" w14:textId="77777777" w:rsidR="00F06645" w:rsidRPr="001009DF" w:rsidRDefault="00F06645" w:rsidP="00F06645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TARIFA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94D9" w14:textId="028964EF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1549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E947" w14:textId="15F1CCC0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819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1538" w14:textId="12D6CC27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869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E9AC" w14:textId="449DF86D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679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4DA3" w14:textId="4EE606FC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6477" w14:textId="3E626BCF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289</w:t>
            </w:r>
          </w:p>
        </w:tc>
      </w:tr>
      <w:tr w:rsidR="00F06645" w:rsidRPr="001009DF" w14:paraId="2A3C172D" w14:textId="77777777" w:rsidTr="00D15358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88A14AC" w14:textId="77777777" w:rsidR="00F06645" w:rsidRPr="001009DF" w:rsidRDefault="00F06645" w:rsidP="00F06645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NOCHE ADICIONAL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F82F" w14:textId="7801046C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D38E" w14:textId="3A727F7A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130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B611" w14:textId="3DB5CE7E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140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8EF4" w14:textId="0C1C505F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C51" w14:textId="0E44841F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6BED" w14:textId="47ECBA19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  <w:t>30</w:t>
            </w:r>
          </w:p>
        </w:tc>
      </w:tr>
    </w:tbl>
    <w:p w14:paraId="5E51D60A" w14:textId="77777777" w:rsidR="00F06645" w:rsidRDefault="00F06645" w:rsidP="00F06645">
      <w:pPr>
        <w:pStyle w:val="CuerpoA"/>
        <w:spacing w:after="0" w:line="240" w:lineRule="auto"/>
        <w:jc w:val="both"/>
        <w:rPr>
          <w:rStyle w:val="Ninguno"/>
          <w:rFonts w:eastAsia="Arial" w:cs="Calibri"/>
          <w:b/>
          <w:bCs/>
          <w:color w:val="000000" w:themeColor="text1"/>
          <w:sz w:val="24"/>
          <w:szCs w:val="24"/>
          <w:lang w:val="es-CO"/>
        </w:rPr>
      </w:pPr>
    </w:p>
    <w:tbl>
      <w:tblPr>
        <w:tblW w:w="935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240"/>
        <w:gridCol w:w="1240"/>
        <w:gridCol w:w="1444"/>
        <w:gridCol w:w="1036"/>
        <w:gridCol w:w="1257"/>
        <w:gridCol w:w="1240"/>
      </w:tblGrid>
      <w:tr w:rsidR="00F06645" w:rsidRPr="001009DF" w14:paraId="34880618" w14:textId="77777777" w:rsidTr="00D15358">
        <w:trPr>
          <w:trHeight w:val="288"/>
        </w:trPr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48D1C6C" w14:textId="77777777" w:rsidR="00F06645" w:rsidRPr="001009DF" w:rsidRDefault="00F06645" w:rsidP="002A3AB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>Vigencia 1</w:t>
            </w:r>
            <w:r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>º</w:t>
            </w:r>
            <w:r w:rsidRPr="001009DF"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 xml:space="preserve"> de </w:t>
            </w:r>
            <w:r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>julio</w:t>
            </w:r>
            <w:r w:rsidRPr="001009DF"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 xml:space="preserve"> al 3</w:t>
            </w:r>
            <w:r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>1</w:t>
            </w:r>
            <w:r w:rsidRPr="001009DF"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 xml:space="preserve"> de </w:t>
            </w:r>
            <w:r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>agosto</w:t>
            </w:r>
            <w:r w:rsidRPr="001009DF">
              <w:rPr>
                <w:rFonts w:ascii="Calibri" w:eastAsia="Arial" w:hAnsi="Calibri" w:cs="Calibri"/>
                <w:b/>
                <w:bCs/>
                <w:color w:val="FFFFFF" w:themeColor="background1"/>
              </w:rPr>
              <w:t xml:space="preserve"> de 2021</w:t>
            </w:r>
          </w:p>
        </w:tc>
      </w:tr>
      <w:tr w:rsidR="00F06645" w:rsidRPr="001009DF" w14:paraId="79905A22" w14:textId="77777777" w:rsidTr="00D15358">
        <w:trPr>
          <w:trHeight w:val="2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15E9CA9" w14:textId="77777777" w:rsidR="00F06645" w:rsidRPr="001009DF" w:rsidRDefault="00F06645" w:rsidP="00D15358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5ACE65A" w14:textId="77777777" w:rsidR="00F06645" w:rsidRPr="001009DF" w:rsidRDefault="00F06645" w:rsidP="00D15358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SENCILLA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50DADD6" w14:textId="77777777" w:rsidR="00F06645" w:rsidRPr="001009DF" w:rsidRDefault="00F06645" w:rsidP="00D15358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DOBLE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8D2CBDA" w14:textId="77777777" w:rsidR="00F06645" w:rsidRPr="001009DF" w:rsidRDefault="00F06645" w:rsidP="00D15358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DOBLE TWIN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9E32D42" w14:textId="77777777" w:rsidR="00F06645" w:rsidRPr="001009DF" w:rsidRDefault="00F06645" w:rsidP="00D15358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TRIPLE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B4C0642" w14:textId="77777777" w:rsidR="00F06645" w:rsidRPr="001009DF" w:rsidRDefault="00F06645" w:rsidP="00D15358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CUÁDRUPLE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E98DE2D" w14:textId="77777777" w:rsidR="00F06645" w:rsidRPr="001009DF" w:rsidRDefault="00F06645" w:rsidP="00D15358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NIÑOS</w:t>
            </w:r>
          </w:p>
        </w:tc>
      </w:tr>
      <w:tr w:rsidR="00F06645" w:rsidRPr="001009DF" w14:paraId="7F59F35A" w14:textId="77777777" w:rsidTr="00D15358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1DEB8DF" w14:textId="77777777" w:rsidR="00F06645" w:rsidRPr="001009DF" w:rsidRDefault="00F06645" w:rsidP="00F06645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TARIFA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19DA" w14:textId="4F0F5410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AE0B" w14:textId="2A2FF240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779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9A69" w14:textId="56474153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93BF" w14:textId="0EB6D276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EBEB" w14:textId="2F1E9CCB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4E91" w14:textId="6098ECD2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289</w:t>
            </w:r>
          </w:p>
        </w:tc>
      </w:tr>
      <w:tr w:rsidR="00F06645" w:rsidRPr="001009DF" w14:paraId="222C8DBC" w14:textId="77777777" w:rsidTr="00D15358">
        <w:trPr>
          <w:trHeight w:val="2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8D9CC5E" w14:textId="77777777" w:rsidR="00F06645" w:rsidRPr="001009DF" w:rsidRDefault="00F06645" w:rsidP="00F06645">
            <w:pPr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1009D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NOCHE ADICIONAL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F19E" w14:textId="627684B5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E81C" w14:textId="357F0B18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2601" w14:textId="608D5C23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82C" w14:textId="753B930F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C15C" w14:textId="6551BDB1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DB2A" w14:textId="3C3EFA41" w:rsidR="00F06645" w:rsidRPr="001009DF" w:rsidRDefault="00F06645" w:rsidP="00F06645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s-CO" w:eastAsia="es-CO"/>
              </w:rPr>
            </w:pPr>
            <w:r w:rsidRPr="00F0664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30</w:t>
            </w:r>
          </w:p>
        </w:tc>
      </w:tr>
    </w:tbl>
    <w:p w14:paraId="224636F9" w14:textId="77777777" w:rsidR="00F06645" w:rsidRDefault="00F06645" w:rsidP="00F06645">
      <w:pPr>
        <w:pStyle w:val="CuerpoA"/>
        <w:spacing w:after="0" w:line="240" w:lineRule="auto"/>
        <w:contextualSpacing/>
        <w:jc w:val="center"/>
        <w:rPr>
          <w:rStyle w:val="Ninguno"/>
          <w:rFonts w:cs="Calibri"/>
          <w:b/>
          <w:bCs/>
          <w:color w:val="000000" w:themeColor="text1"/>
          <w:sz w:val="24"/>
          <w:szCs w:val="24"/>
        </w:rPr>
      </w:pPr>
    </w:p>
    <w:p w14:paraId="7AB7A17B" w14:textId="77777777" w:rsidR="00F06645" w:rsidRPr="001009DF" w:rsidRDefault="00F06645" w:rsidP="00F06645">
      <w:pPr>
        <w:pStyle w:val="CuerpoA"/>
        <w:spacing w:after="0" w:line="240" w:lineRule="auto"/>
        <w:contextualSpacing/>
        <w:jc w:val="center"/>
        <w:rPr>
          <w:rStyle w:val="Ninguno"/>
          <w:rFonts w:eastAsia="Arial" w:cs="Calibri"/>
          <w:b/>
          <w:bCs/>
          <w:color w:val="000000" w:themeColor="text1"/>
          <w:sz w:val="24"/>
          <w:szCs w:val="24"/>
        </w:rPr>
      </w:pPr>
      <w:r w:rsidRPr="001009DF">
        <w:rPr>
          <w:rStyle w:val="Ninguno"/>
          <w:rFonts w:cs="Calibri"/>
          <w:b/>
          <w:bCs/>
          <w:color w:val="000000" w:themeColor="text1"/>
          <w:sz w:val="24"/>
          <w:szCs w:val="24"/>
        </w:rPr>
        <w:t>Cupos y precios sujetos a disponibilidad y cambio sin previo aviso</w:t>
      </w:r>
    </w:p>
    <w:p w14:paraId="51E2E7EC" w14:textId="42996E3F" w:rsidR="00247DD2" w:rsidRDefault="00247DD2" w:rsidP="00247DD2">
      <w:pPr>
        <w:rPr>
          <w:rFonts w:ascii="Calibri" w:eastAsia="Arial" w:hAnsi="Calibri" w:cs="Calibri"/>
          <w:color w:val="000000" w:themeColor="text1"/>
        </w:rPr>
      </w:pPr>
    </w:p>
    <w:p w14:paraId="13274334" w14:textId="77777777" w:rsidR="00DF77F3" w:rsidRPr="00F06645" w:rsidRDefault="00DF77F3" w:rsidP="00247DD2">
      <w:pPr>
        <w:rPr>
          <w:rFonts w:ascii="Calibri" w:eastAsia="Arial" w:hAnsi="Calibri" w:cs="Calibri"/>
          <w:color w:val="000000" w:themeColor="text1"/>
        </w:rPr>
      </w:pPr>
    </w:p>
    <w:p w14:paraId="08E81D8F" w14:textId="1C200514" w:rsidR="00C22A5B" w:rsidRPr="002A3ABF" w:rsidRDefault="00785810" w:rsidP="00A025B3">
      <w:pPr>
        <w:jc w:val="both"/>
        <w:rPr>
          <w:rStyle w:val="Ninguno"/>
          <w:rFonts w:ascii="Calibri" w:hAnsi="Calibri" w:cs="Calibri"/>
          <w:b/>
          <w:bCs/>
          <w:color w:val="000000" w:themeColor="text1"/>
        </w:rPr>
      </w:pPr>
      <w:r w:rsidRPr="002A3ABF">
        <w:rPr>
          <w:rStyle w:val="Ninguno"/>
          <w:rFonts w:ascii="Calibri" w:hAnsi="Calibri" w:cs="Calibri"/>
          <w:b/>
          <w:bCs/>
          <w:color w:val="000000" w:themeColor="text1"/>
        </w:rPr>
        <w:t>Incluye</w:t>
      </w:r>
    </w:p>
    <w:p w14:paraId="4BC29BBD" w14:textId="77777777" w:rsidR="00B4341C" w:rsidRPr="002A3ABF" w:rsidRDefault="00B4341C" w:rsidP="00A025B3">
      <w:pPr>
        <w:pStyle w:val="NoSpacing"/>
        <w:jc w:val="both"/>
        <w:rPr>
          <w:rStyle w:val="Ninguno"/>
          <w:rFonts w:ascii="Calibri" w:hAnsi="Calibri" w:cs="Calibri"/>
          <w:b/>
          <w:bCs/>
          <w:color w:val="000000" w:themeColor="text1"/>
          <w:sz w:val="24"/>
          <w:szCs w:val="24"/>
          <w:u w:color="000000"/>
          <w:lang w:eastAsia="es-CO"/>
        </w:rPr>
      </w:pPr>
    </w:p>
    <w:p w14:paraId="03DD829F" w14:textId="77777777" w:rsidR="005C294E" w:rsidRPr="002A3ABF" w:rsidRDefault="00AC55C4" w:rsidP="00A025B3">
      <w:pPr>
        <w:pStyle w:val="Normal1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</w:rPr>
      </w:pPr>
      <w:r w:rsidRPr="002A3ABF">
        <w:rPr>
          <w:rFonts w:ascii="Calibri" w:eastAsia="Arial" w:hAnsi="Calibri" w:cs="Calibri"/>
          <w:color w:val="000000" w:themeColor="text1"/>
        </w:rPr>
        <w:t xml:space="preserve">Traslado </w:t>
      </w:r>
      <w:r w:rsidR="005C294E" w:rsidRPr="002A3ABF">
        <w:rPr>
          <w:rFonts w:ascii="Calibri" w:eastAsia="Arial" w:hAnsi="Calibri" w:cs="Calibri"/>
          <w:color w:val="000000" w:themeColor="text1"/>
        </w:rPr>
        <w:t>hotel – aeropuerto en servicio compartido</w:t>
      </w:r>
      <w:r w:rsidRPr="002A3ABF">
        <w:rPr>
          <w:rFonts w:ascii="Calibri" w:eastAsia="Arial" w:hAnsi="Calibri" w:cs="Calibri"/>
          <w:color w:val="000000" w:themeColor="text1"/>
        </w:rPr>
        <w:t xml:space="preserve">. </w:t>
      </w:r>
      <w:r w:rsidRPr="002A3ABF">
        <w:rPr>
          <w:rFonts w:ascii="Calibri" w:hAnsi="Calibri" w:cs="Calibri"/>
          <w:color w:val="000000" w:themeColor="text1"/>
          <w:shd w:val="clear" w:color="auto" w:fill="FFFFFF"/>
        </w:rPr>
        <w:t>Aplican a LGA/JFK/EWR</w:t>
      </w:r>
    </w:p>
    <w:p w14:paraId="63E8C2E2" w14:textId="47CFF88F" w:rsidR="005C294E" w:rsidRPr="002A3ABF" w:rsidRDefault="00811E10" w:rsidP="00A025B3">
      <w:pPr>
        <w:pStyle w:val="Normal1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  <w:lang w:val="en-US"/>
        </w:rPr>
      </w:pPr>
      <w:r w:rsidRPr="002A3ABF">
        <w:rPr>
          <w:rFonts w:ascii="Calibri" w:eastAsia="Arial" w:hAnsi="Calibri" w:cs="Calibri"/>
          <w:color w:val="000000" w:themeColor="text1"/>
          <w:lang w:val="en-US"/>
        </w:rPr>
        <w:t>Alojamiento</w:t>
      </w:r>
      <w:r w:rsidR="00DF77F3" w:rsidRPr="002A3ABF">
        <w:rPr>
          <w:rFonts w:ascii="Calibri" w:eastAsia="Arial" w:hAnsi="Calibri" w:cs="Calibri"/>
          <w:color w:val="000000" w:themeColor="text1"/>
          <w:lang w:val="en-US"/>
        </w:rPr>
        <w:t xml:space="preserve"> de</w:t>
      </w:r>
      <w:r w:rsidRPr="002A3ABF">
        <w:rPr>
          <w:rFonts w:ascii="Calibri" w:eastAsia="Arial" w:hAnsi="Calibri" w:cs="Calibri"/>
          <w:color w:val="000000" w:themeColor="text1"/>
          <w:lang w:val="en-US"/>
        </w:rPr>
        <w:t xml:space="preserve"> 4</w:t>
      </w:r>
      <w:r w:rsidR="005C294E" w:rsidRPr="002A3ABF">
        <w:rPr>
          <w:rFonts w:ascii="Calibri" w:eastAsia="Arial" w:hAnsi="Calibri" w:cs="Calibri"/>
          <w:color w:val="000000" w:themeColor="text1"/>
          <w:lang w:val="en-US"/>
        </w:rPr>
        <w:t xml:space="preserve"> noches en </w:t>
      </w:r>
      <w:r w:rsidR="00A054A4" w:rsidRPr="002A3ABF">
        <w:rPr>
          <w:rFonts w:ascii="Calibri" w:eastAsia="Arial" w:hAnsi="Calibri" w:cs="Calibri"/>
          <w:color w:val="000000" w:themeColor="text1"/>
          <w:lang w:val="en-US"/>
        </w:rPr>
        <w:t>hotel The New Yorker, A Wyndham hotel o similar</w:t>
      </w:r>
    </w:p>
    <w:p w14:paraId="73894FFC" w14:textId="77777777" w:rsidR="005C294E" w:rsidRPr="002A3ABF" w:rsidRDefault="00903B07" w:rsidP="00A025B3">
      <w:pPr>
        <w:pStyle w:val="Normal1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</w:rPr>
      </w:pPr>
      <w:r w:rsidRPr="002A3ABF">
        <w:rPr>
          <w:rFonts w:ascii="Calibri" w:eastAsia="Arial" w:hAnsi="Calibri" w:cs="Calibri"/>
          <w:color w:val="000000" w:themeColor="text1"/>
        </w:rPr>
        <w:t xml:space="preserve">Desayuno </w:t>
      </w:r>
      <w:r w:rsidR="00247DD2" w:rsidRPr="002A3ABF">
        <w:rPr>
          <w:rFonts w:ascii="Calibri" w:eastAsia="Arial" w:hAnsi="Calibri" w:cs="Calibri"/>
          <w:color w:val="000000" w:themeColor="text1"/>
        </w:rPr>
        <w:t xml:space="preserve">americano </w:t>
      </w:r>
      <w:r w:rsidRPr="002A3ABF">
        <w:rPr>
          <w:rFonts w:ascii="Calibri" w:eastAsia="Arial" w:hAnsi="Calibri" w:cs="Calibri"/>
          <w:color w:val="000000" w:themeColor="text1"/>
        </w:rPr>
        <w:t>diario para primera y segunda persona</w:t>
      </w:r>
      <w:r w:rsidR="005C294E" w:rsidRPr="002A3ABF">
        <w:rPr>
          <w:rFonts w:ascii="Calibri" w:eastAsia="Arial" w:hAnsi="Calibri" w:cs="Calibri"/>
          <w:color w:val="000000" w:themeColor="text1"/>
        </w:rPr>
        <w:t>.</w:t>
      </w:r>
      <w:r w:rsidR="005C294E" w:rsidRPr="002A3ABF">
        <w:rPr>
          <w:rFonts w:ascii="Calibri" w:eastAsia="Arial" w:hAnsi="Calibri" w:cs="Calibri"/>
          <w:color w:val="000000" w:themeColor="text1"/>
        </w:rPr>
        <w:tab/>
      </w:r>
    </w:p>
    <w:p w14:paraId="75CE685C" w14:textId="77777777" w:rsidR="005C294E" w:rsidRPr="002A3ABF" w:rsidRDefault="00903B07" w:rsidP="00A025B3">
      <w:pPr>
        <w:pStyle w:val="Normal1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</w:rPr>
      </w:pPr>
      <w:r w:rsidRPr="002A3ABF">
        <w:rPr>
          <w:rFonts w:ascii="Calibri" w:eastAsia="Arial" w:hAnsi="Calibri" w:cs="Calibri"/>
          <w:color w:val="000000" w:themeColor="text1"/>
        </w:rPr>
        <w:t>Tour alto y bajo Manhattan</w:t>
      </w:r>
      <w:r w:rsidR="005C294E" w:rsidRPr="002A3ABF">
        <w:rPr>
          <w:rFonts w:ascii="Calibri" w:eastAsia="Arial" w:hAnsi="Calibri" w:cs="Calibri"/>
          <w:color w:val="000000" w:themeColor="text1"/>
        </w:rPr>
        <w:t xml:space="preserve">. </w:t>
      </w:r>
    </w:p>
    <w:p w14:paraId="0A868E55" w14:textId="26754DD9" w:rsidR="00903B07" w:rsidRPr="002A3ABF" w:rsidRDefault="00DF77F3" w:rsidP="00A025B3">
      <w:pPr>
        <w:pStyle w:val="Normal1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</w:rPr>
      </w:pPr>
      <w:r w:rsidRPr="002A3ABF">
        <w:rPr>
          <w:rFonts w:ascii="Calibri" w:eastAsia="Arial" w:hAnsi="Calibri" w:cs="Calibri"/>
          <w:color w:val="000000" w:themeColor="text1"/>
        </w:rPr>
        <w:t xml:space="preserve">Traslado al </w:t>
      </w:r>
      <w:r w:rsidR="00903B07" w:rsidRPr="002A3ABF">
        <w:rPr>
          <w:rFonts w:ascii="Calibri" w:eastAsia="Arial" w:hAnsi="Calibri" w:cs="Calibri"/>
          <w:color w:val="000000" w:themeColor="text1"/>
        </w:rPr>
        <w:t xml:space="preserve"> puesto de vacunación</w:t>
      </w:r>
      <w:r w:rsidR="00811E10" w:rsidRPr="002A3ABF">
        <w:rPr>
          <w:rFonts w:ascii="Calibri" w:eastAsia="Arial" w:hAnsi="Calibri" w:cs="Calibri"/>
          <w:color w:val="000000" w:themeColor="text1"/>
        </w:rPr>
        <w:t>.</w:t>
      </w:r>
    </w:p>
    <w:p w14:paraId="670EFE8F" w14:textId="77777777" w:rsidR="00811E10" w:rsidRPr="00441D9E" w:rsidRDefault="00811E10" w:rsidP="00A025B3">
      <w:pPr>
        <w:pStyle w:val="Normal1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</w:rPr>
      </w:pPr>
      <w:r w:rsidRPr="002A3ABF">
        <w:rPr>
          <w:rFonts w:ascii="Calibri" w:eastAsia="Arial" w:hAnsi="Calibri" w:cs="Calibri"/>
          <w:color w:val="000000" w:themeColor="text1"/>
        </w:rPr>
        <w:t>Tour de compras</w:t>
      </w:r>
    </w:p>
    <w:p w14:paraId="5250B960" w14:textId="36A5C066" w:rsidR="00441D9E" w:rsidRPr="002A3ABF" w:rsidRDefault="00441D9E" w:rsidP="00A025B3">
      <w:pPr>
        <w:pStyle w:val="Normal1"/>
        <w:numPr>
          <w:ilvl w:val="0"/>
          <w:numId w:val="26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Dejada en el puesto de vacunación</w:t>
      </w:r>
      <w:bookmarkStart w:id="0" w:name="_GoBack"/>
      <w:bookmarkEnd w:id="0"/>
    </w:p>
    <w:p w14:paraId="4548B02E" w14:textId="77777777" w:rsidR="005C294E" w:rsidRPr="002A3ABF" w:rsidRDefault="005C294E" w:rsidP="00A025B3">
      <w:pPr>
        <w:pStyle w:val="Normal1"/>
        <w:ind w:left="720"/>
        <w:jc w:val="both"/>
        <w:rPr>
          <w:rFonts w:ascii="Calibri" w:hAnsi="Calibri" w:cs="Calibri"/>
          <w:color w:val="000000" w:themeColor="text1"/>
        </w:rPr>
      </w:pPr>
    </w:p>
    <w:p w14:paraId="7F71123C" w14:textId="77777777" w:rsidR="00DF77F3" w:rsidRPr="002A3ABF" w:rsidRDefault="00DF77F3" w:rsidP="00A025B3">
      <w:pPr>
        <w:jc w:val="both"/>
        <w:rPr>
          <w:rStyle w:val="Ninguno"/>
          <w:rFonts w:ascii="Calibri" w:hAnsi="Calibri" w:cs="Calibri"/>
          <w:b/>
          <w:bCs/>
          <w:color w:val="000000" w:themeColor="text1"/>
        </w:rPr>
      </w:pPr>
    </w:p>
    <w:p w14:paraId="2E3F54C8" w14:textId="77777777" w:rsidR="00DF77F3" w:rsidRPr="002A3ABF" w:rsidRDefault="00DF77F3" w:rsidP="00A025B3">
      <w:pPr>
        <w:jc w:val="both"/>
        <w:rPr>
          <w:rStyle w:val="Ninguno"/>
          <w:rFonts w:ascii="Calibri" w:hAnsi="Calibri" w:cs="Calibri"/>
          <w:b/>
          <w:bCs/>
          <w:color w:val="000000" w:themeColor="text1"/>
        </w:rPr>
      </w:pPr>
    </w:p>
    <w:p w14:paraId="109BB4B3" w14:textId="2FD58AEC" w:rsidR="00B4341C" w:rsidRPr="002A3ABF" w:rsidRDefault="00785810" w:rsidP="00A025B3">
      <w:pPr>
        <w:jc w:val="both"/>
        <w:rPr>
          <w:rStyle w:val="Ninguno"/>
          <w:rFonts w:ascii="Calibri" w:hAnsi="Calibri" w:cs="Calibri"/>
          <w:b/>
          <w:bCs/>
          <w:color w:val="000000" w:themeColor="text1"/>
          <w:lang w:eastAsia="en-US"/>
        </w:rPr>
      </w:pPr>
      <w:r w:rsidRPr="002A3ABF">
        <w:rPr>
          <w:rStyle w:val="Ninguno"/>
          <w:rFonts w:ascii="Calibri" w:hAnsi="Calibri" w:cs="Calibri"/>
          <w:b/>
          <w:bCs/>
          <w:color w:val="000000" w:themeColor="text1"/>
        </w:rPr>
        <w:t>No incluye</w:t>
      </w:r>
    </w:p>
    <w:p w14:paraId="406FDE4A" w14:textId="77777777" w:rsidR="005E14A1" w:rsidRPr="002A3ABF" w:rsidRDefault="005E14A1" w:rsidP="00A025B3">
      <w:pPr>
        <w:pStyle w:val="ListParagraph"/>
        <w:spacing w:after="0" w:line="240" w:lineRule="auto"/>
        <w:ind w:left="714"/>
        <w:contextualSpacing/>
        <w:jc w:val="both"/>
        <w:rPr>
          <w:rStyle w:val="NingunoA"/>
          <w:rFonts w:cs="Calibri"/>
          <w:color w:val="000000" w:themeColor="text1"/>
          <w:sz w:val="24"/>
          <w:szCs w:val="24"/>
        </w:rPr>
      </w:pPr>
    </w:p>
    <w:p w14:paraId="1EAF9D9E" w14:textId="77777777" w:rsidR="00075F98" w:rsidRPr="002A3ABF" w:rsidRDefault="00903B07" w:rsidP="00A025B3">
      <w:pPr>
        <w:pStyle w:val="Normal1"/>
        <w:numPr>
          <w:ilvl w:val="0"/>
          <w:numId w:val="27"/>
        </w:numPr>
        <w:jc w:val="both"/>
        <w:rPr>
          <w:rFonts w:ascii="Calibri" w:hAnsi="Calibri" w:cs="Calibri"/>
          <w:color w:val="000000" w:themeColor="text1"/>
        </w:rPr>
      </w:pPr>
      <w:r w:rsidRPr="002A3ABF">
        <w:rPr>
          <w:rFonts w:ascii="Calibri" w:eastAsia="Arial" w:hAnsi="Calibri" w:cs="Calibri"/>
          <w:color w:val="000000" w:themeColor="text1"/>
        </w:rPr>
        <w:t>Tiquetes aéreos</w:t>
      </w:r>
    </w:p>
    <w:p w14:paraId="523E7CFB" w14:textId="77777777" w:rsidR="00903B07" w:rsidRPr="002A3ABF" w:rsidRDefault="00903B07" w:rsidP="00A025B3">
      <w:pPr>
        <w:pStyle w:val="Normal1"/>
        <w:numPr>
          <w:ilvl w:val="0"/>
          <w:numId w:val="27"/>
        </w:numPr>
        <w:jc w:val="both"/>
        <w:rPr>
          <w:rFonts w:ascii="Calibri" w:hAnsi="Calibri" w:cs="Calibri"/>
          <w:color w:val="000000" w:themeColor="text1"/>
        </w:rPr>
      </w:pPr>
      <w:r w:rsidRPr="002A3ABF">
        <w:rPr>
          <w:rFonts w:ascii="Calibri" w:eastAsia="Arial" w:hAnsi="Calibri" w:cs="Calibri"/>
          <w:color w:val="000000" w:themeColor="text1"/>
        </w:rPr>
        <w:t>Tarjeta de asistencia medica</w:t>
      </w:r>
    </w:p>
    <w:p w14:paraId="424D8712" w14:textId="77777777" w:rsidR="00811E10" w:rsidRPr="002A3ABF" w:rsidRDefault="00811E10" w:rsidP="00A025B3">
      <w:pPr>
        <w:pStyle w:val="Normal1"/>
        <w:numPr>
          <w:ilvl w:val="0"/>
          <w:numId w:val="27"/>
        </w:numPr>
        <w:jc w:val="both"/>
        <w:rPr>
          <w:rFonts w:ascii="Calibri" w:hAnsi="Calibri" w:cs="Calibri"/>
          <w:color w:val="000000" w:themeColor="text1"/>
        </w:rPr>
      </w:pPr>
      <w:r w:rsidRPr="002A3ABF">
        <w:rPr>
          <w:rFonts w:ascii="Calibri" w:eastAsia="Arial" w:hAnsi="Calibri" w:cs="Calibri"/>
          <w:color w:val="000000" w:themeColor="text1"/>
        </w:rPr>
        <w:t>Fee bancario.</w:t>
      </w:r>
    </w:p>
    <w:p w14:paraId="334387DE" w14:textId="4F231C15" w:rsidR="00903B07" w:rsidRPr="002A3ABF" w:rsidRDefault="00903B07" w:rsidP="00A025B3">
      <w:pPr>
        <w:pStyle w:val="Normal1"/>
        <w:numPr>
          <w:ilvl w:val="0"/>
          <w:numId w:val="27"/>
        </w:numPr>
        <w:jc w:val="both"/>
        <w:rPr>
          <w:rFonts w:ascii="Calibri" w:hAnsi="Calibri" w:cs="Calibri"/>
          <w:color w:val="000000" w:themeColor="text1"/>
        </w:rPr>
      </w:pPr>
      <w:r w:rsidRPr="002A3ABF">
        <w:rPr>
          <w:rFonts w:ascii="Calibri" w:eastAsia="Arial" w:hAnsi="Calibri" w:cs="Calibri"/>
          <w:color w:val="000000" w:themeColor="text1"/>
        </w:rPr>
        <w:t xml:space="preserve">Desayuno para </w:t>
      </w:r>
      <w:r w:rsidR="00AC55C4" w:rsidRPr="002A3ABF">
        <w:rPr>
          <w:rFonts w:ascii="Calibri" w:hAnsi="Calibri" w:cs="Calibri"/>
          <w:color w:val="000000" w:themeColor="text1"/>
          <w:shd w:val="clear" w:color="auto" w:fill="FFFFFF"/>
        </w:rPr>
        <w:t>los pasajeros 3 y 4, deben pagar 19</w:t>
      </w:r>
      <w:r w:rsidR="00DF77F3" w:rsidRPr="002A3ABF">
        <w:rPr>
          <w:rFonts w:ascii="Calibri" w:hAnsi="Calibri" w:cs="Calibri"/>
          <w:color w:val="000000" w:themeColor="text1"/>
          <w:shd w:val="clear" w:color="auto" w:fill="FFFFFF"/>
        </w:rPr>
        <w:t xml:space="preserve"> USD</w:t>
      </w:r>
      <w:r w:rsidR="00AC55C4" w:rsidRPr="002A3ABF">
        <w:rPr>
          <w:rFonts w:ascii="Calibri" w:hAnsi="Calibri" w:cs="Calibri"/>
          <w:color w:val="000000" w:themeColor="text1"/>
          <w:shd w:val="clear" w:color="auto" w:fill="FFFFFF"/>
        </w:rPr>
        <w:t xml:space="preserve"> netos por día y por persona.</w:t>
      </w:r>
    </w:p>
    <w:p w14:paraId="40C030AE" w14:textId="77777777" w:rsidR="00AC55C4" w:rsidRPr="002A3ABF" w:rsidRDefault="00AC55C4" w:rsidP="00A025B3">
      <w:pPr>
        <w:pStyle w:val="Normal1"/>
        <w:numPr>
          <w:ilvl w:val="0"/>
          <w:numId w:val="27"/>
        </w:numPr>
        <w:jc w:val="both"/>
        <w:rPr>
          <w:rStyle w:val="Ninguno"/>
          <w:rFonts w:ascii="Calibri" w:hAnsi="Calibri" w:cs="Calibri"/>
          <w:color w:val="000000" w:themeColor="text1"/>
        </w:rPr>
      </w:pPr>
      <w:r w:rsidRPr="002A3ABF">
        <w:rPr>
          <w:rStyle w:val="Ninguno"/>
          <w:rFonts w:ascii="Calibri" w:hAnsi="Calibri" w:cs="Calibri"/>
          <w:color w:val="000000" w:themeColor="text1"/>
        </w:rPr>
        <w:t>Traslado desde el punto de vacunación al hotel.</w:t>
      </w:r>
    </w:p>
    <w:p w14:paraId="1FBE8AD9" w14:textId="77777777" w:rsidR="00DF77F3" w:rsidRPr="002A3ABF" w:rsidRDefault="00DF77F3" w:rsidP="00A025B3">
      <w:pPr>
        <w:pStyle w:val="Normal1"/>
        <w:numPr>
          <w:ilvl w:val="0"/>
          <w:numId w:val="27"/>
        </w:numPr>
        <w:jc w:val="both"/>
        <w:rPr>
          <w:rStyle w:val="Ninguno"/>
          <w:rFonts w:ascii="Calibri" w:hAnsi="Calibri" w:cs="Calibri"/>
          <w:color w:val="000000" w:themeColor="text1"/>
        </w:rPr>
      </w:pPr>
      <w:r w:rsidRPr="002A3ABF">
        <w:rPr>
          <w:rStyle w:val="Ninguno"/>
          <w:rFonts w:ascii="Calibri" w:hAnsi="Calibri" w:cs="Calibri"/>
          <w:color w:val="000000" w:themeColor="text1"/>
        </w:rPr>
        <w:t>Gastos personales y servicios no especificados en el plan.</w:t>
      </w:r>
    </w:p>
    <w:p w14:paraId="6BE1774D" w14:textId="77777777" w:rsidR="00DF77F3" w:rsidRPr="002A3ABF" w:rsidRDefault="00DF77F3" w:rsidP="00A025B3">
      <w:pPr>
        <w:pStyle w:val="Cuerpo"/>
        <w:jc w:val="both"/>
        <w:rPr>
          <w:rStyle w:val="Ninguno"/>
          <w:rFonts w:ascii="Calibri" w:hAnsi="Calibri" w:cs="Calibri"/>
          <w:color w:val="000000" w:themeColor="text1"/>
          <w:lang w:val="es-ES"/>
        </w:rPr>
      </w:pPr>
    </w:p>
    <w:p w14:paraId="43AAC852" w14:textId="77777777" w:rsidR="00DF77F3" w:rsidRPr="002A3ABF" w:rsidRDefault="00DF77F3" w:rsidP="00A025B3">
      <w:pPr>
        <w:pStyle w:val="Cuerpo"/>
        <w:jc w:val="both"/>
        <w:rPr>
          <w:rStyle w:val="Ninguno"/>
          <w:rFonts w:ascii="Calibri" w:hAnsi="Calibri" w:cs="Calibri"/>
          <w:b/>
          <w:bCs/>
          <w:color w:val="000000" w:themeColor="text1"/>
        </w:rPr>
      </w:pPr>
      <w:r w:rsidRPr="002A3ABF">
        <w:rPr>
          <w:rStyle w:val="Ninguno"/>
          <w:rFonts w:ascii="Calibri" w:hAnsi="Calibri" w:cs="Calibri"/>
          <w:b/>
          <w:bCs/>
          <w:color w:val="000000" w:themeColor="text1"/>
        </w:rPr>
        <w:t>Tenga en cuenta</w:t>
      </w:r>
    </w:p>
    <w:p w14:paraId="09D3DBAB" w14:textId="77777777" w:rsidR="00DF77F3" w:rsidRPr="002A3ABF" w:rsidRDefault="00DF77F3" w:rsidP="00A025B3">
      <w:pPr>
        <w:pStyle w:val="Normal1"/>
        <w:jc w:val="both"/>
        <w:rPr>
          <w:rFonts w:ascii="Calibri" w:eastAsia="Arial" w:hAnsi="Calibri" w:cs="Calibri"/>
          <w:b/>
          <w:color w:val="000000" w:themeColor="text1"/>
        </w:rPr>
      </w:pPr>
    </w:p>
    <w:p w14:paraId="1F9ED57D" w14:textId="77777777" w:rsidR="00DF77F3" w:rsidRPr="002A3ABF" w:rsidRDefault="00DF77F3" w:rsidP="00A025B3">
      <w:pPr>
        <w:pStyle w:val="Normal1"/>
        <w:numPr>
          <w:ilvl w:val="0"/>
          <w:numId w:val="31"/>
        </w:numPr>
        <w:jc w:val="both"/>
        <w:rPr>
          <w:rFonts w:ascii="Calibri" w:eastAsia="Arial" w:hAnsi="Calibri" w:cs="Calibri"/>
          <w:color w:val="000000" w:themeColor="text1"/>
        </w:rPr>
      </w:pPr>
      <w:r w:rsidRPr="002A3ABF">
        <w:rPr>
          <w:rFonts w:ascii="Calibri" w:eastAsia="Arial" w:hAnsi="Calibri" w:cs="Calibri"/>
          <w:color w:val="000000" w:themeColor="text1"/>
        </w:rPr>
        <w:t>Tarifa de niños aplica de 2 a 11 años</w:t>
      </w:r>
    </w:p>
    <w:p w14:paraId="2B70CFE3" w14:textId="77777777" w:rsidR="00DF77F3" w:rsidRPr="002A3ABF" w:rsidRDefault="00DF77F3" w:rsidP="00A025B3">
      <w:pPr>
        <w:pStyle w:val="Normal1"/>
        <w:numPr>
          <w:ilvl w:val="0"/>
          <w:numId w:val="31"/>
        </w:numPr>
        <w:jc w:val="both"/>
        <w:rPr>
          <w:rFonts w:ascii="Calibri" w:eastAsia="Arial" w:hAnsi="Calibri" w:cs="Calibri"/>
          <w:color w:val="000000" w:themeColor="text1"/>
        </w:rPr>
      </w:pPr>
      <w:r w:rsidRPr="002A3ABF">
        <w:rPr>
          <w:rFonts w:ascii="Calibri" w:eastAsia="Arial" w:hAnsi="Calibri" w:cs="Calibri"/>
          <w:color w:val="000000" w:themeColor="text1"/>
        </w:rPr>
        <w:t>Se proporcionará transporte al sitio de vacunación después del tour Alto y Bajo Manhattan. De querer devolverse al hotel con transportación serian 40 USD por persona, con un máximo de espera de 2 horas después de terminado el tour. La vacuna será Johnson y Johnson, de una sola dosis para personas mayores de 18 años. Las vacunas están sujetas a disponibilidad. Colombian Tourist no se hace responsable de ningún cambio en las regulaciones que las autoridades locales puedan hacer cumplir.</w:t>
      </w:r>
    </w:p>
    <w:p w14:paraId="21E40924" w14:textId="77777777" w:rsidR="00DF77F3" w:rsidRPr="002A3ABF" w:rsidRDefault="00DF77F3" w:rsidP="00A025B3">
      <w:pPr>
        <w:pStyle w:val="ListParagraph"/>
        <w:numPr>
          <w:ilvl w:val="0"/>
          <w:numId w:val="31"/>
        </w:numPr>
        <w:shd w:val="clear" w:color="auto" w:fill="FFFFFF"/>
        <w:jc w:val="both"/>
        <w:rPr>
          <w:rFonts w:eastAsia="Arial" w:cs="Calibri"/>
          <w:color w:val="000000" w:themeColor="text1"/>
          <w:sz w:val="24"/>
          <w:szCs w:val="24"/>
        </w:rPr>
      </w:pPr>
      <w:r w:rsidRPr="002A3ABF">
        <w:rPr>
          <w:rFonts w:cs="Calibri"/>
          <w:color w:val="000000" w:themeColor="text1"/>
          <w:sz w:val="24"/>
          <w:szCs w:val="24"/>
        </w:rPr>
        <w:t>La vacunación se realizará en el sitio del Puente de Brooklyn (lado de Manhattan), está sujeta a cambios.</w:t>
      </w:r>
    </w:p>
    <w:p w14:paraId="443F5D1B" w14:textId="77777777" w:rsidR="00DF77F3" w:rsidRPr="002A3ABF" w:rsidRDefault="00DF77F3" w:rsidP="00A025B3">
      <w:pPr>
        <w:pStyle w:val="ListParagraph"/>
        <w:numPr>
          <w:ilvl w:val="0"/>
          <w:numId w:val="31"/>
        </w:numPr>
        <w:shd w:val="clear" w:color="auto" w:fill="FFFFFF"/>
        <w:jc w:val="both"/>
        <w:rPr>
          <w:rFonts w:cs="Calibri"/>
          <w:color w:val="000000" w:themeColor="text1"/>
          <w:sz w:val="24"/>
          <w:szCs w:val="24"/>
        </w:rPr>
      </w:pPr>
      <w:r w:rsidRPr="002A3ABF">
        <w:rPr>
          <w:rFonts w:cs="Calibri"/>
          <w:color w:val="000000" w:themeColor="text1"/>
          <w:sz w:val="24"/>
          <w:szCs w:val="24"/>
        </w:rPr>
        <w:t>Traslados horarios regulares de 06:00 hasta 22:00 horas – afuera de estas horas aumentar 20 USD por persona por trayecto</w:t>
      </w:r>
    </w:p>
    <w:p w14:paraId="02218B62" w14:textId="45B4072B" w:rsidR="00EA63C9" w:rsidRPr="002A3ABF" w:rsidRDefault="00DF77F3" w:rsidP="00A025B3">
      <w:pPr>
        <w:pStyle w:val="ListParagraph"/>
        <w:numPr>
          <w:ilvl w:val="0"/>
          <w:numId w:val="31"/>
        </w:numPr>
        <w:shd w:val="clear" w:color="auto" w:fill="FFFFFF"/>
        <w:jc w:val="both"/>
        <w:rPr>
          <w:rFonts w:cs="Calibri"/>
          <w:color w:val="000000" w:themeColor="text1"/>
          <w:sz w:val="24"/>
          <w:szCs w:val="24"/>
        </w:rPr>
      </w:pPr>
      <w:r w:rsidRPr="002A3ABF">
        <w:rPr>
          <w:rFonts w:cs="Calibri"/>
          <w:color w:val="000000" w:themeColor="text1"/>
          <w:sz w:val="24"/>
          <w:szCs w:val="24"/>
        </w:rPr>
        <w:t>Para vuelos Internacionales el tiempo máximo de espera es de 2 horas, y para vuelos domésticos el tiempo máximo de espera es de 1 hora y 15 minutos.</w:t>
      </w:r>
    </w:p>
    <w:sectPr w:rsidR="00EA63C9" w:rsidRPr="002A3ABF" w:rsidSect="0078417E"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333C3" w14:textId="77777777" w:rsidR="003B7AEF" w:rsidRDefault="003B7AEF">
      <w:r>
        <w:separator/>
      </w:r>
    </w:p>
  </w:endnote>
  <w:endnote w:type="continuationSeparator" w:id="0">
    <w:p w14:paraId="08C4662C" w14:textId="77777777" w:rsidR="003B7AEF" w:rsidRDefault="003B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78C66" w14:textId="77777777" w:rsidR="003B7AEF" w:rsidRDefault="003B7AEF">
      <w:r>
        <w:separator/>
      </w:r>
    </w:p>
  </w:footnote>
  <w:footnote w:type="continuationSeparator" w:id="0">
    <w:p w14:paraId="11D94D02" w14:textId="77777777" w:rsidR="003B7AEF" w:rsidRDefault="003B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27437"/>
    <w:multiLevelType w:val="hybridMultilevel"/>
    <w:tmpl w:val="69542D0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18DF"/>
    <w:multiLevelType w:val="multilevel"/>
    <w:tmpl w:val="8BBE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6DD2"/>
    <w:multiLevelType w:val="hybridMultilevel"/>
    <w:tmpl w:val="E5E627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64FE"/>
    <w:multiLevelType w:val="hybridMultilevel"/>
    <w:tmpl w:val="D138F268"/>
    <w:lvl w:ilvl="0" w:tplc="FA8A1A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82554"/>
    <w:multiLevelType w:val="multilevel"/>
    <w:tmpl w:val="6542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1362F"/>
    <w:multiLevelType w:val="hybridMultilevel"/>
    <w:tmpl w:val="7D3E180A"/>
    <w:numStyleLink w:val="Estiloimportado10"/>
  </w:abstractNum>
  <w:abstractNum w:abstractNumId="11" w15:restartNumberingAfterBreak="0">
    <w:nsid w:val="1EBD719B"/>
    <w:multiLevelType w:val="hybridMultilevel"/>
    <w:tmpl w:val="17626D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447B"/>
    <w:multiLevelType w:val="hybridMultilevel"/>
    <w:tmpl w:val="BF162846"/>
    <w:lvl w:ilvl="0" w:tplc="FA8A1A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868A5"/>
    <w:multiLevelType w:val="multilevel"/>
    <w:tmpl w:val="8034F4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A36288"/>
    <w:multiLevelType w:val="hybridMultilevel"/>
    <w:tmpl w:val="651C5DF2"/>
    <w:lvl w:ilvl="0" w:tplc="FA8A1A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5351E"/>
    <w:multiLevelType w:val="hybridMultilevel"/>
    <w:tmpl w:val="0C74F806"/>
    <w:numStyleLink w:val="Estiloimportado2"/>
  </w:abstractNum>
  <w:abstractNum w:abstractNumId="20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B836DFC"/>
    <w:multiLevelType w:val="hybridMultilevel"/>
    <w:tmpl w:val="573E510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002A7"/>
    <w:multiLevelType w:val="hybridMultilevel"/>
    <w:tmpl w:val="6E0C539A"/>
    <w:numStyleLink w:val="Estiloimportado1"/>
  </w:abstractNum>
  <w:abstractNum w:abstractNumId="23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AD36911"/>
    <w:multiLevelType w:val="hybridMultilevel"/>
    <w:tmpl w:val="70AE5B2C"/>
    <w:lvl w:ilvl="0" w:tplc="FA8A1AC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233720"/>
    <w:multiLevelType w:val="hybridMultilevel"/>
    <w:tmpl w:val="208C0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8073D"/>
    <w:multiLevelType w:val="hybridMultilevel"/>
    <w:tmpl w:val="B2BC81A6"/>
    <w:lvl w:ilvl="0" w:tplc="476C6596">
      <w:numFmt w:val="bullet"/>
      <w:lvlText w:val="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81E5A"/>
    <w:multiLevelType w:val="multilevel"/>
    <w:tmpl w:val="26AE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5677F7"/>
    <w:multiLevelType w:val="hybridMultilevel"/>
    <w:tmpl w:val="0D2CC1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B6202"/>
    <w:multiLevelType w:val="multilevel"/>
    <w:tmpl w:val="64B880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0"/>
  </w:num>
  <w:num w:numId="2">
    <w:abstractNumId w:val="22"/>
  </w:num>
  <w:num w:numId="3">
    <w:abstractNumId w:val="23"/>
  </w:num>
  <w:num w:numId="4">
    <w:abstractNumId w:val="19"/>
  </w:num>
  <w:num w:numId="5">
    <w:abstractNumId w:val="14"/>
  </w:num>
  <w:num w:numId="6">
    <w:abstractNumId w:val="10"/>
  </w:num>
  <w:num w:numId="7">
    <w:abstractNumId w:val="4"/>
  </w:num>
  <w:num w:numId="8">
    <w:abstractNumId w:val="15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"/>
  </w:num>
  <w:num w:numId="15">
    <w:abstractNumId w:val="25"/>
  </w:num>
  <w:num w:numId="16">
    <w:abstractNumId w:val="5"/>
  </w:num>
  <w:num w:numId="17">
    <w:abstractNumId w:val="18"/>
  </w:num>
  <w:num w:numId="18">
    <w:abstractNumId w:val="13"/>
  </w:num>
  <w:num w:numId="19">
    <w:abstractNumId w:val="24"/>
  </w:num>
  <w:num w:numId="20">
    <w:abstractNumId w:val="21"/>
  </w:num>
  <w:num w:numId="21">
    <w:abstractNumId w:val="11"/>
  </w:num>
  <w:num w:numId="22">
    <w:abstractNumId w:val="6"/>
  </w:num>
  <w:num w:numId="23">
    <w:abstractNumId w:val="29"/>
  </w:num>
  <w:num w:numId="24">
    <w:abstractNumId w:val="27"/>
  </w:num>
  <w:num w:numId="25">
    <w:abstractNumId w:val="2"/>
  </w:num>
  <w:num w:numId="26">
    <w:abstractNumId w:val="16"/>
  </w:num>
  <w:num w:numId="27">
    <w:abstractNumId w:val="30"/>
  </w:num>
  <w:num w:numId="28">
    <w:abstractNumId w:val="3"/>
  </w:num>
  <w:num w:numId="29">
    <w:abstractNumId w:val="7"/>
  </w:num>
  <w:num w:numId="30">
    <w:abstractNumId w:val="2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9"/>
    <w:rsid w:val="00056456"/>
    <w:rsid w:val="00070004"/>
    <w:rsid w:val="00075F98"/>
    <w:rsid w:val="000776A7"/>
    <w:rsid w:val="00081974"/>
    <w:rsid w:val="000D7F7E"/>
    <w:rsid w:val="000F6849"/>
    <w:rsid w:val="00101611"/>
    <w:rsid w:val="00123231"/>
    <w:rsid w:val="00157271"/>
    <w:rsid w:val="00172352"/>
    <w:rsid w:val="001E4FDF"/>
    <w:rsid w:val="00203B5F"/>
    <w:rsid w:val="00230E0D"/>
    <w:rsid w:val="00247DD2"/>
    <w:rsid w:val="00266199"/>
    <w:rsid w:val="00292493"/>
    <w:rsid w:val="002A3ABF"/>
    <w:rsid w:val="00302ABE"/>
    <w:rsid w:val="003B7AEF"/>
    <w:rsid w:val="003C0D51"/>
    <w:rsid w:val="003F2CB9"/>
    <w:rsid w:val="003F676B"/>
    <w:rsid w:val="00436473"/>
    <w:rsid w:val="00441D9E"/>
    <w:rsid w:val="00474CFC"/>
    <w:rsid w:val="004A167E"/>
    <w:rsid w:val="004C44D8"/>
    <w:rsid w:val="0053566B"/>
    <w:rsid w:val="005A5808"/>
    <w:rsid w:val="005C294E"/>
    <w:rsid w:val="005E1291"/>
    <w:rsid w:val="005E14A1"/>
    <w:rsid w:val="0069012A"/>
    <w:rsid w:val="00692C5B"/>
    <w:rsid w:val="00694376"/>
    <w:rsid w:val="006F3540"/>
    <w:rsid w:val="00717541"/>
    <w:rsid w:val="00722731"/>
    <w:rsid w:val="00740B98"/>
    <w:rsid w:val="00741C0C"/>
    <w:rsid w:val="00757C01"/>
    <w:rsid w:val="00762F6A"/>
    <w:rsid w:val="00772582"/>
    <w:rsid w:val="0078111E"/>
    <w:rsid w:val="0078417E"/>
    <w:rsid w:val="00785810"/>
    <w:rsid w:val="007D4931"/>
    <w:rsid w:val="007F106C"/>
    <w:rsid w:val="00811E10"/>
    <w:rsid w:val="008162A6"/>
    <w:rsid w:val="008661C0"/>
    <w:rsid w:val="008A074A"/>
    <w:rsid w:val="008A0CAE"/>
    <w:rsid w:val="008D2373"/>
    <w:rsid w:val="00903B07"/>
    <w:rsid w:val="0094014C"/>
    <w:rsid w:val="009774D6"/>
    <w:rsid w:val="009C1025"/>
    <w:rsid w:val="009D2601"/>
    <w:rsid w:val="00A025B3"/>
    <w:rsid w:val="00A054A4"/>
    <w:rsid w:val="00AA0E58"/>
    <w:rsid w:val="00AC114D"/>
    <w:rsid w:val="00AC2C80"/>
    <w:rsid w:val="00AC53DA"/>
    <w:rsid w:val="00AC55C4"/>
    <w:rsid w:val="00B371F9"/>
    <w:rsid w:val="00B4341C"/>
    <w:rsid w:val="00B47B5A"/>
    <w:rsid w:val="00B75FCC"/>
    <w:rsid w:val="00C22A5B"/>
    <w:rsid w:val="00C643CE"/>
    <w:rsid w:val="00CA1179"/>
    <w:rsid w:val="00CB5ADC"/>
    <w:rsid w:val="00CC0ECC"/>
    <w:rsid w:val="00CC5D45"/>
    <w:rsid w:val="00CD1386"/>
    <w:rsid w:val="00CF037E"/>
    <w:rsid w:val="00D14F1B"/>
    <w:rsid w:val="00D459B3"/>
    <w:rsid w:val="00D636FD"/>
    <w:rsid w:val="00D72503"/>
    <w:rsid w:val="00DD3684"/>
    <w:rsid w:val="00DF77F3"/>
    <w:rsid w:val="00E01E8B"/>
    <w:rsid w:val="00E0508A"/>
    <w:rsid w:val="00E15356"/>
    <w:rsid w:val="00E54D68"/>
    <w:rsid w:val="00EA0A3C"/>
    <w:rsid w:val="00EA3D83"/>
    <w:rsid w:val="00EA63C9"/>
    <w:rsid w:val="00EB05F5"/>
    <w:rsid w:val="00EB3196"/>
    <w:rsid w:val="00ED525B"/>
    <w:rsid w:val="00F02BEA"/>
    <w:rsid w:val="00F06645"/>
    <w:rsid w:val="00F168F1"/>
    <w:rsid w:val="00F16D8F"/>
    <w:rsid w:val="00F77BA2"/>
    <w:rsid w:val="00FB68AE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D0D2D"/>
  <w15:docId w15:val="{599403B8-1AC4-4746-8B5C-19AA8517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417E"/>
    <w:rPr>
      <w:u w:val="single"/>
    </w:rPr>
  </w:style>
  <w:style w:type="table" w:customStyle="1" w:styleId="TableNormal1">
    <w:name w:val="Table Normal1"/>
    <w:rsid w:val="007841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78417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sid w:val="0078417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78417E"/>
  </w:style>
  <w:style w:type="character" w:customStyle="1" w:styleId="NingunoA">
    <w:name w:val="Ninguno A"/>
    <w:basedOn w:val="Ninguno"/>
    <w:rsid w:val="0078417E"/>
  </w:style>
  <w:style w:type="paragraph" w:styleId="ListParagraph">
    <w:name w:val="List Paragraph"/>
    <w:uiPriority w:val="34"/>
    <w:qFormat/>
    <w:rsid w:val="0078417E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78417E"/>
    <w:pPr>
      <w:numPr>
        <w:numId w:val="1"/>
      </w:numPr>
    </w:pPr>
  </w:style>
  <w:style w:type="numbering" w:customStyle="1" w:styleId="Estiloimportado2">
    <w:name w:val="Estilo importado 2"/>
    <w:rsid w:val="0078417E"/>
    <w:pPr>
      <w:numPr>
        <w:numId w:val="3"/>
      </w:numPr>
    </w:pPr>
  </w:style>
  <w:style w:type="paragraph" w:customStyle="1" w:styleId="Cuerpo">
    <w:name w:val="Cuerpo"/>
    <w:rsid w:val="0078417E"/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10">
    <w:name w:val="Estilo importado 1.0"/>
    <w:rsid w:val="0078417E"/>
    <w:pPr>
      <w:numPr>
        <w:numId w:val="5"/>
      </w:numPr>
    </w:pPr>
  </w:style>
  <w:style w:type="paragraph" w:styleId="NoSpacing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9D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  <w:style w:type="paragraph" w:customStyle="1" w:styleId="Normal1">
    <w:name w:val="Normal1"/>
    <w:rsid w:val="005E12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Web</dc:creator>
  <cp:lastModifiedBy>JohnS</cp:lastModifiedBy>
  <cp:revision>5</cp:revision>
  <dcterms:created xsi:type="dcterms:W3CDTF">2021-05-19T04:27:00Z</dcterms:created>
  <dcterms:modified xsi:type="dcterms:W3CDTF">2021-05-22T16:14:00Z</dcterms:modified>
</cp:coreProperties>
</file>